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A3" w:rsidRDefault="003029BC"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FFE9E23">
                <wp:simplePos x="0" y="0"/>
                <wp:positionH relativeFrom="column">
                  <wp:posOffset>1078230</wp:posOffset>
                </wp:positionH>
                <wp:positionV relativeFrom="paragraph">
                  <wp:posOffset>133985</wp:posOffset>
                </wp:positionV>
                <wp:extent cx="4603115" cy="1010285"/>
                <wp:effectExtent l="0" t="0" r="26670" b="1905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60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C460A3" w:rsidRDefault="003029BC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Commune de Genêts</w:t>
                            </w:r>
                          </w:p>
                          <w:p w:rsidR="00C460A3" w:rsidRDefault="003029BC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Bulletin d'informations locales</w:t>
                            </w:r>
                          </w:p>
                          <w:p w:rsidR="00C460A3" w:rsidRDefault="00C22621">
                            <w:pPr>
                              <w:pStyle w:val="Contenudecadr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Mois d</w:t>
                            </w:r>
                            <w:r w:rsidR="00457A86">
                              <w:rPr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F06FC1">
                              <w:rPr>
                                <w:sz w:val="32"/>
                                <w:szCs w:val="32"/>
                              </w:rPr>
                              <w:t>Janvier 2023</w:t>
                            </w:r>
                            <w:r w:rsidR="003029BC">
                              <w:rPr>
                                <w:sz w:val="32"/>
                                <w:szCs w:val="32"/>
                              </w:rPr>
                              <w:t>, n°1</w:t>
                            </w:r>
                            <w:r w:rsidR="00F06FC1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E9E23" id="Zone de texte 2" o:spid="_x0000_s1026" style="position:absolute;margin-left:84.9pt;margin-top:10.55pt;width:362.45pt;height:79.5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" o:allowincell="f" fillcolor="white [3201]" strokeweight=".5pt">
                <v:stroke joinstyle="round"/>
                <v:textbox>
                  <w:txbxContent>
                    <w:p w:rsidR="00C460A3" w:rsidRDefault="003029BC">
                      <w:pPr>
                        <w:pStyle w:val="Contenudecadre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Commune de Genêts</w:t>
                      </w:r>
                    </w:p>
                    <w:p w:rsidR="00C460A3" w:rsidRDefault="003029BC">
                      <w:pPr>
                        <w:pStyle w:val="Contenudecadre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>Bulletin d'informations locales</w:t>
                      </w:r>
                    </w:p>
                    <w:p w:rsidR="00C460A3" w:rsidRDefault="00C22621">
                      <w:pPr>
                        <w:pStyle w:val="Contenudecadre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Mois d</w:t>
                      </w:r>
                      <w:r w:rsidR="00457A86">
                        <w:rPr>
                          <w:sz w:val="32"/>
                          <w:szCs w:val="32"/>
                        </w:rPr>
                        <w:t xml:space="preserve">e </w:t>
                      </w:r>
                      <w:r w:rsidR="00F06FC1">
                        <w:rPr>
                          <w:sz w:val="32"/>
                          <w:szCs w:val="32"/>
                        </w:rPr>
                        <w:t>Janvier 2023</w:t>
                      </w:r>
                      <w:r w:rsidR="003029BC">
                        <w:rPr>
                          <w:sz w:val="32"/>
                          <w:szCs w:val="32"/>
                        </w:rPr>
                        <w:t>, n°1</w:t>
                      </w:r>
                      <w:r w:rsidR="00F06FC1">
                        <w:rPr>
                          <w:sz w:val="32"/>
                          <w:szCs w:val="32"/>
                        </w:rPr>
                        <w:t>06</w:t>
                      </w:r>
                    </w:p>
                  </w:txbxContent>
                </v:textbox>
              </v:rect>
            </w:pict>
          </mc:Fallback>
        </mc:AlternateContent>
      </w:r>
    </w:p>
    <w:p w:rsidR="00C460A3" w:rsidRDefault="003029BC">
      <w:r>
        <w:rPr>
          <w:noProof/>
          <w:lang w:eastAsia="fr-FR"/>
        </w:rPr>
        <w:drawing>
          <wp:inline distT="0" distB="0" distL="0" distR="0">
            <wp:extent cx="895350" cy="98361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BD7" w:rsidRDefault="00EB5BD7" w:rsidP="00EB5BD7">
      <w:pPr>
        <w:spacing w:after="120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EB5BD7" w:rsidRDefault="00EB5BD7" w:rsidP="00EB5BD7">
      <w:pPr>
        <w:spacing w:after="12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Vœux 2023</w:t>
      </w:r>
    </w:p>
    <w:p w:rsidR="007B05A0" w:rsidRPr="007B05A0" w:rsidRDefault="00EB5BD7" w:rsidP="007B05A0">
      <w:pPr>
        <w:spacing w:after="120"/>
        <w:rPr>
          <w:rFonts w:ascii="Comic Sans MS" w:hAnsi="Comic Sans MS"/>
          <w:bCs/>
          <w:kern w:val="1"/>
          <w:szCs w:val="28"/>
        </w:rPr>
      </w:pPr>
      <w:r>
        <w:rPr>
          <w:rFonts w:ascii="Comic Sans MS" w:hAnsi="Comic Sans MS"/>
          <w:bCs/>
          <w:kern w:val="1"/>
          <w:szCs w:val="28"/>
        </w:rPr>
        <w:t>Madame l</w:t>
      </w:r>
      <w:r w:rsidR="007B05A0" w:rsidRPr="007B05A0">
        <w:rPr>
          <w:rFonts w:ascii="Comic Sans MS" w:hAnsi="Comic Sans MS"/>
          <w:bCs/>
          <w:kern w:val="1"/>
          <w:szCs w:val="28"/>
        </w:rPr>
        <w:t>e Maire, les conseillers et les agents de la commune vous souhaitent une bonne et heureuse année 2023.</w:t>
      </w:r>
    </w:p>
    <w:p w:rsidR="003351AF" w:rsidRPr="003351AF" w:rsidRDefault="003351AF" w:rsidP="007B05A0">
      <w:pPr>
        <w:spacing w:after="120"/>
        <w:jc w:val="center"/>
        <w:rPr>
          <w:rFonts w:ascii="Comic Sans MS" w:hAnsi="Comic Sans MS"/>
          <w:b/>
          <w:bCs/>
          <w:sz w:val="14"/>
          <w:szCs w:val="28"/>
        </w:rPr>
      </w:pPr>
    </w:p>
    <w:p w:rsidR="0095097F" w:rsidRDefault="00EB5BD7" w:rsidP="007B05A0">
      <w:pPr>
        <w:spacing w:after="120"/>
        <w:jc w:val="both"/>
        <w:rPr>
          <w:rFonts w:ascii="Comic Sans MS" w:hAnsi="Comic Sans MS"/>
          <w:bCs/>
          <w:kern w:val="1"/>
          <w:szCs w:val="28"/>
        </w:rPr>
      </w:pPr>
      <w:r w:rsidRPr="0095097F">
        <w:rPr>
          <w:rFonts w:ascii="Comic Sans MS" w:hAnsi="Comic Sans MS"/>
          <w:b/>
          <w:bCs/>
          <w:kern w:val="1"/>
          <w:szCs w:val="28"/>
        </w:rPr>
        <w:t>Cérémonie des vœux</w:t>
      </w:r>
      <w:r>
        <w:rPr>
          <w:rFonts w:ascii="Comic Sans MS" w:hAnsi="Comic Sans MS"/>
          <w:bCs/>
          <w:kern w:val="1"/>
          <w:szCs w:val="28"/>
        </w:rPr>
        <w:t xml:space="preserve"> : </w:t>
      </w:r>
    </w:p>
    <w:p w:rsidR="00F06FC1" w:rsidRDefault="0095097F" w:rsidP="007B05A0">
      <w:pPr>
        <w:spacing w:after="120"/>
        <w:jc w:val="both"/>
        <w:rPr>
          <w:rFonts w:ascii="Comic Sans MS" w:hAnsi="Comic Sans MS"/>
          <w:b/>
          <w:bCs/>
          <w:kern w:val="1"/>
          <w:szCs w:val="28"/>
        </w:rPr>
      </w:pPr>
      <w:r w:rsidRPr="00F06FC1">
        <w:rPr>
          <w:rFonts w:ascii="Comic Sans MS" w:hAnsi="Comic Sans MS"/>
          <w:bCs/>
          <w:kern w:val="1"/>
          <w:szCs w:val="28"/>
        </w:rPr>
        <w:t>Vous</w:t>
      </w:r>
      <w:r w:rsidR="00EB5BD7">
        <w:rPr>
          <w:rFonts w:ascii="Comic Sans MS" w:hAnsi="Comic Sans MS"/>
          <w:bCs/>
          <w:kern w:val="1"/>
          <w:szCs w:val="28"/>
        </w:rPr>
        <w:t xml:space="preserve"> êtes</w:t>
      </w:r>
      <w:r w:rsidR="00F06FC1" w:rsidRPr="00F06FC1">
        <w:rPr>
          <w:rFonts w:ascii="Comic Sans MS" w:hAnsi="Comic Sans MS"/>
          <w:bCs/>
          <w:kern w:val="1"/>
          <w:szCs w:val="28"/>
        </w:rPr>
        <w:t xml:space="preserve"> convi</w:t>
      </w:r>
      <w:r w:rsidR="00EB5BD7">
        <w:rPr>
          <w:rFonts w:ascii="Comic Sans MS" w:hAnsi="Comic Sans MS"/>
          <w:bCs/>
          <w:kern w:val="1"/>
          <w:szCs w:val="28"/>
        </w:rPr>
        <w:t>és</w:t>
      </w:r>
      <w:r w:rsidR="00F06FC1" w:rsidRPr="00F06FC1">
        <w:rPr>
          <w:rFonts w:ascii="Comic Sans MS" w:hAnsi="Comic Sans MS"/>
          <w:bCs/>
          <w:kern w:val="1"/>
          <w:szCs w:val="28"/>
        </w:rPr>
        <w:t xml:space="preserve"> à la cérémonie </w:t>
      </w:r>
      <w:r w:rsidR="00EB5BD7">
        <w:rPr>
          <w:rFonts w:ascii="Comic Sans MS" w:hAnsi="Comic Sans MS"/>
          <w:bCs/>
          <w:kern w:val="1"/>
          <w:szCs w:val="28"/>
        </w:rPr>
        <w:t>des</w:t>
      </w:r>
      <w:r w:rsidR="00F06FC1" w:rsidRPr="00F06FC1">
        <w:rPr>
          <w:rFonts w:ascii="Comic Sans MS" w:hAnsi="Comic Sans MS"/>
          <w:bCs/>
          <w:kern w:val="1"/>
          <w:szCs w:val="28"/>
        </w:rPr>
        <w:t xml:space="preserve"> vœux</w:t>
      </w:r>
      <w:r w:rsidR="00EB5BD7">
        <w:rPr>
          <w:rFonts w:ascii="Comic Sans MS" w:hAnsi="Comic Sans MS"/>
          <w:bCs/>
          <w:kern w:val="1"/>
          <w:szCs w:val="28"/>
        </w:rPr>
        <w:t xml:space="preserve"> du maire et de son conseil</w:t>
      </w:r>
      <w:r w:rsidR="00F06FC1" w:rsidRPr="00F06FC1">
        <w:rPr>
          <w:rFonts w:ascii="Comic Sans MS" w:hAnsi="Comic Sans MS"/>
          <w:bCs/>
          <w:kern w:val="1"/>
          <w:szCs w:val="28"/>
        </w:rPr>
        <w:t xml:space="preserve"> qui se déroulera le samedi </w:t>
      </w:r>
      <w:r w:rsidR="00D72265">
        <w:rPr>
          <w:rFonts w:ascii="Comic Sans MS" w:hAnsi="Comic Sans MS"/>
          <w:bCs/>
          <w:kern w:val="1"/>
          <w:szCs w:val="28"/>
        </w:rPr>
        <w:t>21</w:t>
      </w:r>
      <w:r w:rsidR="00F06FC1" w:rsidRPr="00F06FC1">
        <w:rPr>
          <w:rFonts w:ascii="Comic Sans MS" w:hAnsi="Comic Sans MS"/>
          <w:bCs/>
          <w:kern w:val="1"/>
          <w:szCs w:val="28"/>
        </w:rPr>
        <w:t xml:space="preserve"> janvier 2023 à 16h</w:t>
      </w:r>
      <w:r w:rsidR="00D72265">
        <w:rPr>
          <w:rFonts w:ascii="Comic Sans MS" w:hAnsi="Comic Sans MS"/>
          <w:bCs/>
          <w:kern w:val="1"/>
          <w:szCs w:val="28"/>
        </w:rPr>
        <w:t>30</w:t>
      </w:r>
      <w:r w:rsidR="005000D7">
        <w:rPr>
          <w:rFonts w:ascii="Comic Sans MS" w:hAnsi="Comic Sans MS"/>
          <w:bCs/>
          <w:kern w:val="1"/>
          <w:szCs w:val="28"/>
        </w:rPr>
        <w:t xml:space="preserve"> à </w:t>
      </w:r>
      <w:r w:rsidR="00F06FC1" w:rsidRPr="00F06FC1">
        <w:rPr>
          <w:rFonts w:ascii="Comic Sans MS" w:hAnsi="Comic Sans MS"/>
          <w:bCs/>
          <w:kern w:val="1"/>
          <w:szCs w:val="28"/>
        </w:rPr>
        <w:t>la salle polyvalente</w:t>
      </w:r>
      <w:r w:rsidR="00F06FC1">
        <w:rPr>
          <w:rFonts w:ascii="Comic Sans MS" w:hAnsi="Comic Sans MS"/>
          <w:b/>
          <w:bCs/>
          <w:kern w:val="1"/>
          <w:szCs w:val="28"/>
        </w:rPr>
        <w:t xml:space="preserve">. </w:t>
      </w:r>
    </w:p>
    <w:p w:rsidR="004C6A90" w:rsidRPr="00F06FC1" w:rsidRDefault="00F06FC1" w:rsidP="007B05A0">
      <w:pPr>
        <w:spacing w:after="120"/>
        <w:jc w:val="both"/>
        <w:rPr>
          <w:rFonts w:ascii="Comic Sans MS" w:hAnsi="Comic Sans MS"/>
          <w:bCs/>
          <w:kern w:val="1"/>
          <w:szCs w:val="28"/>
        </w:rPr>
      </w:pPr>
      <w:r w:rsidRPr="00F06FC1">
        <w:rPr>
          <w:rFonts w:ascii="Comic Sans MS" w:hAnsi="Comic Sans MS"/>
          <w:bCs/>
          <w:kern w:val="1"/>
          <w:szCs w:val="28"/>
        </w:rPr>
        <w:t>Ce sera l’occasion de faire un bilan sur les actions réalisé</w:t>
      </w:r>
      <w:r w:rsidR="005000D7">
        <w:rPr>
          <w:rFonts w:ascii="Comic Sans MS" w:hAnsi="Comic Sans MS"/>
          <w:bCs/>
          <w:kern w:val="1"/>
          <w:szCs w:val="28"/>
        </w:rPr>
        <w:t>es</w:t>
      </w:r>
      <w:r w:rsidRPr="00F06FC1">
        <w:rPr>
          <w:rFonts w:ascii="Comic Sans MS" w:hAnsi="Comic Sans MS"/>
          <w:bCs/>
          <w:kern w:val="1"/>
          <w:szCs w:val="28"/>
        </w:rPr>
        <w:t xml:space="preserve"> </w:t>
      </w:r>
      <w:r w:rsidR="00C04E14">
        <w:rPr>
          <w:rFonts w:ascii="Comic Sans MS" w:hAnsi="Comic Sans MS"/>
          <w:bCs/>
          <w:kern w:val="1"/>
          <w:szCs w:val="28"/>
        </w:rPr>
        <w:t>et</w:t>
      </w:r>
      <w:r w:rsidRPr="00F06FC1">
        <w:rPr>
          <w:rFonts w:ascii="Comic Sans MS" w:hAnsi="Comic Sans MS"/>
          <w:bCs/>
          <w:kern w:val="1"/>
          <w:szCs w:val="28"/>
        </w:rPr>
        <w:t xml:space="preserve"> engagées et</w:t>
      </w:r>
      <w:r w:rsidR="005000D7">
        <w:rPr>
          <w:rFonts w:ascii="Comic Sans MS" w:hAnsi="Comic Sans MS"/>
          <w:bCs/>
          <w:kern w:val="1"/>
          <w:szCs w:val="28"/>
        </w:rPr>
        <w:t xml:space="preserve"> de</w:t>
      </w:r>
      <w:r w:rsidRPr="00F06FC1">
        <w:rPr>
          <w:rFonts w:ascii="Comic Sans MS" w:hAnsi="Comic Sans MS"/>
          <w:bCs/>
          <w:kern w:val="1"/>
          <w:szCs w:val="28"/>
        </w:rPr>
        <w:t xml:space="preserve"> partage</w:t>
      </w:r>
      <w:r w:rsidR="005000D7">
        <w:rPr>
          <w:rFonts w:ascii="Comic Sans MS" w:hAnsi="Comic Sans MS"/>
          <w:bCs/>
          <w:kern w:val="1"/>
          <w:szCs w:val="28"/>
        </w:rPr>
        <w:t>r</w:t>
      </w:r>
      <w:r w:rsidRPr="00F06FC1">
        <w:rPr>
          <w:rFonts w:ascii="Comic Sans MS" w:hAnsi="Comic Sans MS"/>
          <w:bCs/>
          <w:kern w:val="1"/>
          <w:szCs w:val="28"/>
        </w:rPr>
        <w:t xml:space="preserve"> la traditionnelle galette des Rois.</w:t>
      </w:r>
    </w:p>
    <w:p w:rsidR="003750BB" w:rsidRPr="003750BB" w:rsidRDefault="00EB5BD7" w:rsidP="007B05A0">
      <w:pPr>
        <w:spacing w:after="12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AG du</w:t>
      </w:r>
      <w:r w:rsidR="00C04E14">
        <w:rPr>
          <w:rFonts w:ascii="Comic Sans MS" w:hAnsi="Comic Sans MS"/>
          <w:b/>
          <w:bCs/>
          <w:sz w:val="28"/>
          <w:szCs w:val="28"/>
        </w:rPr>
        <w:t xml:space="preserve"> </w:t>
      </w:r>
      <w:r w:rsidR="00F06FC1">
        <w:rPr>
          <w:rFonts w:ascii="Comic Sans MS" w:hAnsi="Comic Sans MS"/>
          <w:b/>
          <w:bCs/>
          <w:sz w:val="28"/>
          <w:szCs w:val="28"/>
        </w:rPr>
        <w:t>Comité des Fêtes</w:t>
      </w:r>
    </w:p>
    <w:p w:rsidR="003750BB" w:rsidRDefault="00F06FC1" w:rsidP="007B05A0">
      <w:pPr>
        <w:pStyle w:val="NormalWeb"/>
        <w:spacing w:after="120" w:line="240" w:lineRule="auto"/>
        <w:jc w:val="both"/>
        <w:rPr>
          <w:rFonts w:ascii="Comic Sans MS" w:hAnsi="Comic Sans MS"/>
          <w:bCs/>
          <w:color w:val="000000"/>
          <w:szCs w:val="28"/>
        </w:rPr>
      </w:pPr>
      <w:r>
        <w:rPr>
          <w:rFonts w:ascii="Comic Sans MS" w:hAnsi="Comic Sans MS"/>
          <w:bCs/>
          <w:color w:val="000000"/>
          <w:szCs w:val="28"/>
        </w:rPr>
        <w:t>Vous</w:t>
      </w:r>
      <w:r w:rsidR="00EB5BD7">
        <w:rPr>
          <w:rFonts w:ascii="Comic Sans MS" w:hAnsi="Comic Sans MS"/>
          <w:bCs/>
          <w:color w:val="000000"/>
          <w:szCs w:val="28"/>
        </w:rPr>
        <w:t xml:space="preserve"> êtes tous </w:t>
      </w:r>
      <w:r>
        <w:rPr>
          <w:rFonts w:ascii="Comic Sans MS" w:hAnsi="Comic Sans MS"/>
          <w:bCs/>
          <w:color w:val="000000"/>
          <w:szCs w:val="28"/>
        </w:rPr>
        <w:t>invit</w:t>
      </w:r>
      <w:r w:rsidR="00EB5BD7">
        <w:rPr>
          <w:rFonts w:ascii="Comic Sans MS" w:hAnsi="Comic Sans MS"/>
          <w:bCs/>
          <w:color w:val="000000"/>
          <w:szCs w:val="28"/>
        </w:rPr>
        <w:t>és</w:t>
      </w:r>
      <w:r w:rsidR="005000D7">
        <w:rPr>
          <w:rFonts w:ascii="Comic Sans MS" w:hAnsi="Comic Sans MS"/>
          <w:bCs/>
          <w:color w:val="000000"/>
          <w:szCs w:val="28"/>
        </w:rPr>
        <w:t xml:space="preserve"> à </w:t>
      </w:r>
      <w:r w:rsidR="00EB5BD7">
        <w:rPr>
          <w:rFonts w:ascii="Comic Sans MS" w:hAnsi="Comic Sans MS"/>
          <w:bCs/>
          <w:color w:val="000000"/>
          <w:szCs w:val="28"/>
        </w:rPr>
        <w:t>l’A</w:t>
      </w:r>
      <w:r>
        <w:rPr>
          <w:rFonts w:ascii="Comic Sans MS" w:hAnsi="Comic Sans MS"/>
          <w:bCs/>
          <w:color w:val="000000"/>
          <w:szCs w:val="28"/>
        </w:rPr>
        <w:t xml:space="preserve">ssemblée </w:t>
      </w:r>
      <w:r w:rsidR="00EB5BD7">
        <w:rPr>
          <w:rFonts w:ascii="Comic Sans MS" w:hAnsi="Comic Sans MS"/>
          <w:bCs/>
          <w:color w:val="000000"/>
          <w:szCs w:val="28"/>
        </w:rPr>
        <w:t>G</w:t>
      </w:r>
      <w:r>
        <w:rPr>
          <w:rFonts w:ascii="Comic Sans MS" w:hAnsi="Comic Sans MS"/>
          <w:bCs/>
          <w:color w:val="000000"/>
          <w:szCs w:val="28"/>
        </w:rPr>
        <w:t>énéral</w:t>
      </w:r>
      <w:r w:rsidR="00EB5BD7">
        <w:rPr>
          <w:rFonts w:ascii="Comic Sans MS" w:hAnsi="Comic Sans MS"/>
          <w:bCs/>
          <w:color w:val="000000"/>
          <w:szCs w:val="28"/>
        </w:rPr>
        <w:t>e</w:t>
      </w:r>
      <w:r>
        <w:rPr>
          <w:rFonts w:ascii="Comic Sans MS" w:hAnsi="Comic Sans MS"/>
          <w:bCs/>
          <w:color w:val="000000"/>
          <w:szCs w:val="28"/>
        </w:rPr>
        <w:t xml:space="preserve"> </w:t>
      </w:r>
      <w:r w:rsidR="005000D7">
        <w:rPr>
          <w:rFonts w:ascii="Comic Sans MS" w:hAnsi="Comic Sans MS"/>
          <w:bCs/>
          <w:color w:val="000000"/>
          <w:szCs w:val="28"/>
        </w:rPr>
        <w:t xml:space="preserve">qui se tiendra à la salle polyvalente </w:t>
      </w:r>
      <w:r>
        <w:rPr>
          <w:rFonts w:ascii="Comic Sans MS" w:hAnsi="Comic Sans MS"/>
          <w:bCs/>
          <w:color w:val="000000"/>
          <w:szCs w:val="28"/>
        </w:rPr>
        <w:t xml:space="preserve">le </w:t>
      </w:r>
      <w:r w:rsidR="0001701C">
        <w:rPr>
          <w:rFonts w:ascii="Comic Sans MS" w:hAnsi="Comic Sans MS"/>
          <w:bCs/>
          <w:color w:val="000000"/>
          <w:szCs w:val="28"/>
        </w:rPr>
        <w:t>vendredi 6 janvier 2023 à 20h30.</w:t>
      </w:r>
      <w:r w:rsidR="00EB5BD7">
        <w:rPr>
          <w:rFonts w:ascii="Comic Sans MS" w:hAnsi="Comic Sans MS"/>
          <w:bCs/>
          <w:color w:val="000000"/>
          <w:szCs w:val="28"/>
        </w:rPr>
        <w:t xml:space="preserve"> Venez nombreux pour le bilan 2022 et les projets 2023.</w:t>
      </w:r>
    </w:p>
    <w:p w:rsidR="007B05A0" w:rsidRPr="007B05A0" w:rsidRDefault="007B05A0" w:rsidP="007B05A0">
      <w:pPr>
        <w:spacing w:after="120"/>
        <w:jc w:val="center"/>
        <w:rPr>
          <w:rFonts w:ascii="Comic Sans MS" w:hAnsi="Comic Sans MS"/>
          <w:b/>
          <w:bCs/>
          <w:sz w:val="28"/>
          <w:szCs w:val="28"/>
        </w:rPr>
      </w:pPr>
      <w:r w:rsidRPr="007B05A0">
        <w:rPr>
          <w:rFonts w:ascii="Comic Sans MS" w:hAnsi="Comic Sans MS"/>
          <w:b/>
          <w:bCs/>
          <w:sz w:val="28"/>
          <w:szCs w:val="28"/>
        </w:rPr>
        <w:t>Noël des enfants</w:t>
      </w:r>
    </w:p>
    <w:p w:rsidR="00EB5BD7" w:rsidRDefault="00EB5BD7" w:rsidP="00EB5BD7">
      <w:pPr>
        <w:pStyle w:val="NormalWeb"/>
        <w:spacing w:after="0" w:line="240" w:lineRule="auto"/>
        <w:jc w:val="both"/>
        <w:rPr>
          <w:rFonts w:ascii="Comic Sans MS" w:hAnsi="Comic Sans MS"/>
          <w:bCs/>
          <w:color w:val="000000"/>
          <w:szCs w:val="28"/>
        </w:rPr>
      </w:pPr>
      <w:r>
        <w:rPr>
          <w:rFonts w:ascii="Comic Sans MS" w:hAnsi="Comic Sans MS"/>
          <w:bCs/>
          <w:color w:val="000000"/>
          <w:szCs w:val="28"/>
        </w:rPr>
        <w:t xml:space="preserve">Certains enfants n’ont pas pu être présents lors de la fête de </w:t>
      </w:r>
      <w:r w:rsidR="00AA487C">
        <w:rPr>
          <w:rFonts w:ascii="Comic Sans MS" w:hAnsi="Comic Sans MS"/>
          <w:bCs/>
          <w:color w:val="000000"/>
          <w:szCs w:val="28"/>
        </w:rPr>
        <w:t>N</w:t>
      </w:r>
      <w:bookmarkStart w:id="0" w:name="_GoBack"/>
      <w:bookmarkEnd w:id="0"/>
      <w:r>
        <w:rPr>
          <w:rFonts w:ascii="Comic Sans MS" w:hAnsi="Comic Sans MS"/>
          <w:bCs/>
          <w:color w:val="000000"/>
          <w:szCs w:val="28"/>
        </w:rPr>
        <w:t>oël du 17 décembre.</w:t>
      </w:r>
    </w:p>
    <w:p w:rsidR="007B05A0" w:rsidRDefault="00EB5BD7" w:rsidP="00EB5BD7">
      <w:pPr>
        <w:pStyle w:val="NormalWeb"/>
        <w:spacing w:after="0" w:line="240" w:lineRule="auto"/>
        <w:jc w:val="both"/>
        <w:rPr>
          <w:rFonts w:ascii="Comic Sans MS" w:hAnsi="Comic Sans MS"/>
          <w:bCs/>
          <w:color w:val="000000"/>
          <w:szCs w:val="28"/>
        </w:rPr>
      </w:pPr>
      <w:r>
        <w:rPr>
          <w:rFonts w:ascii="Comic Sans MS" w:hAnsi="Comic Sans MS"/>
          <w:bCs/>
          <w:color w:val="000000"/>
          <w:szCs w:val="28"/>
        </w:rPr>
        <w:t>Parents, p</w:t>
      </w:r>
      <w:r w:rsidR="007B05A0">
        <w:rPr>
          <w:rFonts w:ascii="Comic Sans MS" w:hAnsi="Comic Sans MS"/>
          <w:bCs/>
          <w:color w:val="000000"/>
          <w:szCs w:val="28"/>
        </w:rPr>
        <w:t>ensez à venir chercher en mairie le cadeau de vos enfants.</w:t>
      </w:r>
    </w:p>
    <w:p w:rsidR="007B05A0" w:rsidRPr="007B05A0" w:rsidRDefault="007B05A0" w:rsidP="007B05A0">
      <w:pPr>
        <w:pStyle w:val="NormalWeb"/>
        <w:spacing w:after="120" w:line="240" w:lineRule="auto"/>
        <w:jc w:val="both"/>
        <w:rPr>
          <w:rFonts w:ascii="Comic Sans MS" w:hAnsi="Comic Sans MS"/>
          <w:bCs/>
          <w:color w:val="000000"/>
          <w:sz w:val="16"/>
          <w:szCs w:val="28"/>
        </w:rPr>
      </w:pPr>
    </w:p>
    <w:p w:rsidR="007B05A0" w:rsidRPr="007B05A0" w:rsidRDefault="00EB5BD7" w:rsidP="007B05A0">
      <w:pPr>
        <w:spacing w:after="12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Enquête publique PPRL</w:t>
      </w:r>
    </w:p>
    <w:p w:rsidR="007B05A0" w:rsidRDefault="007B05A0" w:rsidP="007B05A0">
      <w:pPr>
        <w:pStyle w:val="NormalWeb"/>
        <w:spacing w:after="120" w:line="240" w:lineRule="auto"/>
        <w:jc w:val="both"/>
        <w:rPr>
          <w:rFonts w:ascii="Comic Sans MS" w:hAnsi="Comic Sans MS"/>
          <w:bCs/>
          <w:color w:val="000000"/>
          <w:szCs w:val="28"/>
        </w:rPr>
      </w:pPr>
      <w:r>
        <w:rPr>
          <w:rFonts w:ascii="Comic Sans MS" w:hAnsi="Comic Sans MS"/>
          <w:bCs/>
          <w:color w:val="000000"/>
          <w:szCs w:val="28"/>
        </w:rPr>
        <w:t xml:space="preserve">L’enquête publique concernant le PPRL (Plan </w:t>
      </w:r>
      <w:r w:rsidR="00EB5BD7">
        <w:rPr>
          <w:rFonts w:ascii="Comic Sans MS" w:hAnsi="Comic Sans MS"/>
          <w:bCs/>
          <w:color w:val="000000"/>
          <w:szCs w:val="28"/>
        </w:rPr>
        <w:t xml:space="preserve">de </w:t>
      </w:r>
      <w:r w:rsidR="0095097F">
        <w:rPr>
          <w:rFonts w:ascii="Comic Sans MS" w:hAnsi="Comic Sans MS"/>
          <w:bCs/>
          <w:color w:val="000000"/>
          <w:szCs w:val="28"/>
        </w:rPr>
        <w:t>P</w:t>
      </w:r>
      <w:r w:rsidR="00EB5BD7">
        <w:rPr>
          <w:rFonts w:ascii="Comic Sans MS" w:hAnsi="Comic Sans MS"/>
          <w:bCs/>
          <w:color w:val="000000"/>
          <w:szCs w:val="28"/>
        </w:rPr>
        <w:t xml:space="preserve">révention </w:t>
      </w:r>
      <w:r>
        <w:rPr>
          <w:rFonts w:ascii="Comic Sans MS" w:hAnsi="Comic Sans MS"/>
          <w:bCs/>
          <w:color w:val="000000"/>
          <w:szCs w:val="28"/>
        </w:rPr>
        <w:t xml:space="preserve">des Risques Littoraux) se termine le 13 janvier 2023. </w:t>
      </w:r>
    </w:p>
    <w:p w:rsidR="007B05A0" w:rsidRDefault="007B05A0" w:rsidP="007B05A0">
      <w:pPr>
        <w:pStyle w:val="NormalWeb"/>
        <w:spacing w:after="120" w:line="240" w:lineRule="auto"/>
        <w:jc w:val="both"/>
        <w:rPr>
          <w:rFonts w:ascii="Comic Sans MS" w:hAnsi="Comic Sans MS"/>
          <w:bCs/>
          <w:color w:val="000000"/>
          <w:szCs w:val="28"/>
        </w:rPr>
      </w:pPr>
      <w:r>
        <w:rPr>
          <w:rFonts w:ascii="Comic Sans MS" w:hAnsi="Comic Sans MS"/>
          <w:bCs/>
          <w:color w:val="000000"/>
          <w:szCs w:val="28"/>
        </w:rPr>
        <w:t>Le dossier est consulta</w:t>
      </w:r>
      <w:r w:rsidR="00C04E14">
        <w:rPr>
          <w:rFonts w:ascii="Comic Sans MS" w:hAnsi="Comic Sans MS"/>
          <w:bCs/>
          <w:color w:val="000000"/>
          <w:szCs w:val="28"/>
        </w:rPr>
        <w:t>ble en mairie et le commissaire-</w:t>
      </w:r>
      <w:r>
        <w:rPr>
          <w:rFonts w:ascii="Comic Sans MS" w:hAnsi="Comic Sans MS"/>
          <w:bCs/>
          <w:color w:val="000000"/>
          <w:szCs w:val="28"/>
        </w:rPr>
        <w:t>enquêteur sera présent le lundi 9 janvier de 9h à 12h pour recueillir vos remarques.</w:t>
      </w:r>
    </w:p>
    <w:p w:rsidR="007B05A0" w:rsidRPr="007B05A0" w:rsidRDefault="007B05A0" w:rsidP="007B05A0">
      <w:pPr>
        <w:pStyle w:val="NormalWeb"/>
        <w:spacing w:after="120" w:line="240" w:lineRule="auto"/>
        <w:jc w:val="center"/>
        <w:rPr>
          <w:rFonts w:ascii="Comic Sans MS" w:eastAsia="Andale Sans UI" w:hAnsi="Comic Sans MS"/>
          <w:b/>
          <w:bCs/>
          <w:kern w:val="2"/>
          <w:sz w:val="16"/>
          <w:szCs w:val="28"/>
          <w:lang w:eastAsia="en-US"/>
        </w:rPr>
      </w:pPr>
    </w:p>
    <w:p w:rsidR="0001701C" w:rsidRDefault="00A032C4" w:rsidP="007B05A0">
      <w:pPr>
        <w:pStyle w:val="NormalWeb"/>
        <w:spacing w:after="120" w:line="240" w:lineRule="auto"/>
        <w:jc w:val="center"/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</w:pPr>
      <w:r w:rsidRPr="00A032C4"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  <w:t>Agence Postale Communale</w:t>
      </w:r>
    </w:p>
    <w:p w:rsidR="00A032C4" w:rsidRDefault="00A032C4" w:rsidP="007B05A0">
      <w:pPr>
        <w:pStyle w:val="NormalWeb"/>
        <w:spacing w:after="120" w:line="240" w:lineRule="auto"/>
        <w:jc w:val="both"/>
        <w:rPr>
          <w:rFonts w:ascii="Comic Sans MS" w:eastAsia="Andale Sans UI" w:hAnsi="Comic Sans MS"/>
          <w:bCs/>
          <w:kern w:val="2"/>
          <w:szCs w:val="28"/>
          <w:lang w:eastAsia="en-US"/>
        </w:rPr>
      </w:pPr>
      <w:r w:rsidRPr="00A032C4">
        <w:rPr>
          <w:rFonts w:ascii="Comic Sans MS" w:eastAsia="Andale Sans UI" w:hAnsi="Comic Sans MS"/>
          <w:bCs/>
          <w:kern w:val="2"/>
          <w:szCs w:val="28"/>
          <w:lang w:eastAsia="en-US"/>
        </w:rPr>
        <w:t xml:space="preserve">La poste modernise sa gamme de courrier. </w:t>
      </w:r>
      <w:r>
        <w:rPr>
          <w:rFonts w:ascii="Comic Sans MS" w:eastAsia="Andale Sans UI" w:hAnsi="Comic Sans MS"/>
          <w:bCs/>
          <w:kern w:val="2"/>
          <w:szCs w:val="28"/>
          <w:lang w:eastAsia="en-US"/>
        </w:rPr>
        <w:t xml:space="preserve">La </w:t>
      </w:r>
      <w:r w:rsidR="005000D7">
        <w:rPr>
          <w:rFonts w:ascii="Comic Sans MS" w:eastAsia="Andale Sans UI" w:hAnsi="Comic Sans MS"/>
          <w:bCs/>
          <w:kern w:val="2"/>
          <w:szCs w:val="28"/>
          <w:lang w:eastAsia="en-US"/>
        </w:rPr>
        <w:t xml:space="preserve">nouvelle gamme de courrier est donc maintenant </w:t>
      </w:r>
      <w:r>
        <w:rPr>
          <w:rFonts w:ascii="Comic Sans MS" w:eastAsia="Andale Sans UI" w:hAnsi="Comic Sans MS"/>
          <w:bCs/>
          <w:kern w:val="2"/>
          <w:szCs w:val="28"/>
          <w:lang w:eastAsia="en-US"/>
        </w:rPr>
        <w:t>composée de  la lettre verte pour les envois du quotidien</w:t>
      </w:r>
      <w:r w:rsidR="00EB5BD7">
        <w:rPr>
          <w:rFonts w:ascii="Comic Sans MS" w:eastAsia="Andale Sans UI" w:hAnsi="Comic Sans MS"/>
          <w:bCs/>
          <w:kern w:val="2"/>
          <w:szCs w:val="28"/>
          <w:lang w:eastAsia="en-US"/>
        </w:rPr>
        <w:t>, l</w:t>
      </w:r>
      <w:r>
        <w:rPr>
          <w:rFonts w:ascii="Comic Sans MS" w:eastAsia="Andale Sans UI" w:hAnsi="Comic Sans MS"/>
          <w:bCs/>
          <w:kern w:val="2"/>
          <w:szCs w:val="28"/>
          <w:lang w:eastAsia="en-US"/>
        </w:rPr>
        <w:t xml:space="preserve">a lettre </w:t>
      </w:r>
      <w:r w:rsidR="005000D7">
        <w:rPr>
          <w:rFonts w:ascii="Comic Sans MS" w:eastAsia="Andale Sans UI" w:hAnsi="Comic Sans MS"/>
          <w:bCs/>
          <w:kern w:val="2"/>
          <w:szCs w:val="28"/>
          <w:lang w:eastAsia="en-US"/>
        </w:rPr>
        <w:t>S</w:t>
      </w:r>
      <w:r>
        <w:rPr>
          <w:rFonts w:ascii="Comic Sans MS" w:eastAsia="Andale Sans UI" w:hAnsi="Comic Sans MS"/>
          <w:bCs/>
          <w:kern w:val="2"/>
          <w:szCs w:val="28"/>
          <w:lang w:eastAsia="en-US"/>
        </w:rPr>
        <w:t xml:space="preserve">ervices </w:t>
      </w:r>
      <w:r w:rsidR="005000D7">
        <w:rPr>
          <w:rFonts w:ascii="Comic Sans MS" w:eastAsia="Andale Sans UI" w:hAnsi="Comic Sans MS"/>
          <w:bCs/>
          <w:kern w:val="2"/>
          <w:szCs w:val="28"/>
          <w:lang w:eastAsia="en-US"/>
        </w:rPr>
        <w:t>P</w:t>
      </w:r>
      <w:r>
        <w:rPr>
          <w:rFonts w:ascii="Comic Sans MS" w:eastAsia="Andale Sans UI" w:hAnsi="Comic Sans MS"/>
          <w:bCs/>
          <w:kern w:val="2"/>
          <w:szCs w:val="28"/>
          <w:lang w:eastAsia="en-US"/>
        </w:rPr>
        <w:t>lus  (de couleur turquoise) pour les envois importants</w:t>
      </w:r>
      <w:r w:rsidR="005000D7">
        <w:rPr>
          <w:rFonts w:ascii="Comic Sans MS" w:eastAsia="Andale Sans UI" w:hAnsi="Comic Sans MS"/>
          <w:bCs/>
          <w:kern w:val="2"/>
          <w:szCs w:val="28"/>
          <w:lang w:eastAsia="en-US"/>
        </w:rPr>
        <w:t xml:space="preserve"> de </w:t>
      </w:r>
      <w:r>
        <w:rPr>
          <w:rFonts w:ascii="Comic Sans MS" w:eastAsia="Andale Sans UI" w:hAnsi="Comic Sans MS"/>
          <w:bCs/>
          <w:kern w:val="2"/>
          <w:szCs w:val="28"/>
          <w:lang w:eastAsia="en-US"/>
        </w:rPr>
        <w:t xml:space="preserve">documents et </w:t>
      </w:r>
      <w:r w:rsidR="005000D7">
        <w:rPr>
          <w:rFonts w:ascii="Comic Sans MS" w:eastAsia="Andale Sans UI" w:hAnsi="Comic Sans MS"/>
          <w:bCs/>
          <w:kern w:val="2"/>
          <w:szCs w:val="28"/>
          <w:lang w:eastAsia="en-US"/>
        </w:rPr>
        <w:t>pe</w:t>
      </w:r>
      <w:r>
        <w:rPr>
          <w:rFonts w:ascii="Comic Sans MS" w:eastAsia="Andale Sans UI" w:hAnsi="Comic Sans MS"/>
          <w:bCs/>
          <w:kern w:val="2"/>
          <w:szCs w:val="28"/>
          <w:lang w:eastAsia="en-US"/>
        </w:rPr>
        <w:t>tites marchandises</w:t>
      </w:r>
      <w:r w:rsidR="00EB5BD7">
        <w:rPr>
          <w:rFonts w:ascii="Comic Sans MS" w:eastAsia="Andale Sans UI" w:hAnsi="Comic Sans MS"/>
          <w:bCs/>
          <w:kern w:val="2"/>
          <w:szCs w:val="28"/>
          <w:lang w:eastAsia="en-US"/>
        </w:rPr>
        <w:t>, e</w:t>
      </w:r>
      <w:r>
        <w:rPr>
          <w:rFonts w:ascii="Comic Sans MS" w:eastAsia="Andale Sans UI" w:hAnsi="Comic Sans MS"/>
          <w:bCs/>
          <w:kern w:val="2"/>
          <w:szCs w:val="28"/>
          <w:lang w:eastAsia="en-US"/>
        </w:rPr>
        <w:t>t la lettre recommandée pour les envois pour lesquels une preuve de dépôt et</w:t>
      </w:r>
      <w:r w:rsidR="00EB5BD7">
        <w:rPr>
          <w:rFonts w:ascii="Comic Sans MS" w:eastAsia="Andale Sans UI" w:hAnsi="Comic Sans MS"/>
          <w:bCs/>
          <w:kern w:val="2"/>
          <w:szCs w:val="28"/>
          <w:lang w:eastAsia="en-US"/>
        </w:rPr>
        <w:t xml:space="preserve"> de distribution est nécessaire</w:t>
      </w:r>
      <w:r>
        <w:rPr>
          <w:rFonts w:ascii="Comic Sans MS" w:eastAsia="Andale Sans UI" w:hAnsi="Comic Sans MS"/>
          <w:bCs/>
          <w:kern w:val="2"/>
          <w:szCs w:val="28"/>
          <w:lang w:eastAsia="en-US"/>
        </w:rPr>
        <w:t>.</w:t>
      </w:r>
      <w:r w:rsidR="00EB5BD7">
        <w:rPr>
          <w:rFonts w:ascii="Comic Sans MS" w:eastAsia="Andale Sans UI" w:hAnsi="Comic Sans MS"/>
          <w:bCs/>
          <w:kern w:val="2"/>
          <w:szCs w:val="28"/>
          <w:lang w:eastAsia="en-US"/>
        </w:rPr>
        <w:t xml:space="preserve"> Le timbre rouge n’existe plus.</w:t>
      </w:r>
    </w:p>
    <w:p w:rsidR="00A032C4" w:rsidRDefault="00A032C4" w:rsidP="007B05A0">
      <w:pPr>
        <w:pStyle w:val="NormalWeb"/>
        <w:spacing w:after="120" w:line="240" w:lineRule="auto"/>
        <w:jc w:val="both"/>
        <w:rPr>
          <w:rFonts w:ascii="Comic Sans MS" w:eastAsia="Andale Sans UI" w:hAnsi="Comic Sans MS"/>
          <w:bCs/>
          <w:kern w:val="2"/>
          <w:szCs w:val="28"/>
          <w:lang w:eastAsia="en-US"/>
        </w:rPr>
      </w:pPr>
      <w:r>
        <w:rPr>
          <w:rFonts w:ascii="Comic Sans MS" w:eastAsia="Andale Sans UI" w:hAnsi="Comic Sans MS"/>
          <w:bCs/>
          <w:kern w:val="2"/>
          <w:szCs w:val="28"/>
          <w:lang w:eastAsia="en-US"/>
        </w:rPr>
        <w:t>Cette nouvelle gamme permet de mieux respecter l’environnement.</w:t>
      </w:r>
    </w:p>
    <w:p w:rsidR="00A032C4" w:rsidRDefault="00A032C4" w:rsidP="007B05A0">
      <w:pPr>
        <w:pStyle w:val="NormalWeb"/>
        <w:spacing w:after="120" w:line="240" w:lineRule="auto"/>
        <w:jc w:val="both"/>
        <w:rPr>
          <w:rFonts w:ascii="Comic Sans MS" w:eastAsia="Andale Sans UI" w:hAnsi="Comic Sans MS"/>
          <w:bCs/>
          <w:kern w:val="2"/>
          <w:sz w:val="12"/>
          <w:szCs w:val="28"/>
          <w:lang w:eastAsia="en-US"/>
        </w:rPr>
      </w:pPr>
    </w:p>
    <w:p w:rsidR="0095097F" w:rsidRDefault="0095097F" w:rsidP="007B05A0">
      <w:pPr>
        <w:pStyle w:val="NormalWeb"/>
        <w:spacing w:after="120" w:line="240" w:lineRule="auto"/>
        <w:jc w:val="both"/>
        <w:rPr>
          <w:rFonts w:ascii="Comic Sans MS" w:eastAsia="Andale Sans UI" w:hAnsi="Comic Sans MS"/>
          <w:bCs/>
          <w:kern w:val="2"/>
          <w:sz w:val="12"/>
          <w:szCs w:val="28"/>
          <w:lang w:eastAsia="en-US"/>
        </w:rPr>
      </w:pPr>
    </w:p>
    <w:p w:rsidR="0095097F" w:rsidRDefault="0095097F" w:rsidP="007B05A0">
      <w:pPr>
        <w:pStyle w:val="NormalWeb"/>
        <w:spacing w:after="120" w:line="240" w:lineRule="auto"/>
        <w:jc w:val="both"/>
        <w:rPr>
          <w:rFonts w:ascii="Comic Sans MS" w:eastAsia="Andale Sans UI" w:hAnsi="Comic Sans MS"/>
          <w:bCs/>
          <w:kern w:val="2"/>
          <w:sz w:val="12"/>
          <w:szCs w:val="28"/>
          <w:lang w:eastAsia="en-US"/>
        </w:rPr>
      </w:pPr>
    </w:p>
    <w:p w:rsidR="0095097F" w:rsidRDefault="0095097F" w:rsidP="007B05A0">
      <w:pPr>
        <w:pStyle w:val="NormalWeb"/>
        <w:spacing w:after="120" w:line="240" w:lineRule="auto"/>
        <w:jc w:val="both"/>
        <w:rPr>
          <w:rFonts w:ascii="Comic Sans MS" w:eastAsia="Andale Sans UI" w:hAnsi="Comic Sans MS"/>
          <w:bCs/>
          <w:kern w:val="2"/>
          <w:sz w:val="12"/>
          <w:szCs w:val="28"/>
          <w:lang w:eastAsia="en-US"/>
        </w:rPr>
      </w:pPr>
    </w:p>
    <w:p w:rsidR="0095097F" w:rsidRDefault="0095097F" w:rsidP="007B05A0">
      <w:pPr>
        <w:pStyle w:val="NormalWeb"/>
        <w:spacing w:after="120" w:line="240" w:lineRule="auto"/>
        <w:jc w:val="both"/>
        <w:rPr>
          <w:rFonts w:ascii="Comic Sans MS" w:eastAsia="Andale Sans UI" w:hAnsi="Comic Sans MS"/>
          <w:bCs/>
          <w:kern w:val="2"/>
          <w:sz w:val="12"/>
          <w:szCs w:val="28"/>
          <w:lang w:eastAsia="en-US"/>
        </w:rPr>
      </w:pPr>
    </w:p>
    <w:p w:rsidR="0095097F" w:rsidRDefault="0095097F" w:rsidP="007B05A0">
      <w:pPr>
        <w:pStyle w:val="NormalWeb"/>
        <w:spacing w:after="120" w:line="240" w:lineRule="auto"/>
        <w:jc w:val="both"/>
        <w:rPr>
          <w:rFonts w:ascii="Comic Sans MS" w:eastAsia="Andale Sans UI" w:hAnsi="Comic Sans MS"/>
          <w:bCs/>
          <w:kern w:val="2"/>
          <w:sz w:val="12"/>
          <w:szCs w:val="28"/>
          <w:lang w:eastAsia="en-US"/>
        </w:rPr>
      </w:pPr>
    </w:p>
    <w:p w:rsidR="0095097F" w:rsidRDefault="0095097F" w:rsidP="007B05A0">
      <w:pPr>
        <w:pStyle w:val="NormalWeb"/>
        <w:spacing w:after="120" w:line="240" w:lineRule="auto"/>
        <w:jc w:val="both"/>
        <w:rPr>
          <w:rFonts w:ascii="Comic Sans MS" w:eastAsia="Andale Sans UI" w:hAnsi="Comic Sans MS"/>
          <w:bCs/>
          <w:kern w:val="2"/>
          <w:sz w:val="12"/>
          <w:szCs w:val="28"/>
          <w:lang w:eastAsia="en-US"/>
        </w:rPr>
      </w:pPr>
    </w:p>
    <w:p w:rsidR="0095097F" w:rsidRDefault="0095097F" w:rsidP="007B05A0">
      <w:pPr>
        <w:pStyle w:val="NormalWeb"/>
        <w:spacing w:after="120" w:line="240" w:lineRule="auto"/>
        <w:jc w:val="both"/>
        <w:rPr>
          <w:rFonts w:ascii="Comic Sans MS" w:eastAsia="Andale Sans UI" w:hAnsi="Comic Sans MS"/>
          <w:bCs/>
          <w:kern w:val="2"/>
          <w:sz w:val="12"/>
          <w:szCs w:val="28"/>
          <w:lang w:eastAsia="en-US"/>
        </w:rPr>
      </w:pPr>
    </w:p>
    <w:p w:rsidR="0095097F" w:rsidRDefault="0095097F" w:rsidP="007B05A0">
      <w:pPr>
        <w:pStyle w:val="NormalWeb"/>
        <w:spacing w:after="120" w:line="240" w:lineRule="auto"/>
        <w:jc w:val="both"/>
        <w:rPr>
          <w:rFonts w:ascii="Comic Sans MS" w:eastAsia="Andale Sans UI" w:hAnsi="Comic Sans MS"/>
          <w:bCs/>
          <w:kern w:val="2"/>
          <w:sz w:val="12"/>
          <w:szCs w:val="28"/>
          <w:lang w:eastAsia="en-US"/>
        </w:rPr>
      </w:pPr>
    </w:p>
    <w:p w:rsidR="0095097F" w:rsidRPr="007B05A0" w:rsidRDefault="0095097F" w:rsidP="007B05A0">
      <w:pPr>
        <w:pStyle w:val="NormalWeb"/>
        <w:spacing w:after="120" w:line="240" w:lineRule="auto"/>
        <w:jc w:val="both"/>
        <w:rPr>
          <w:rFonts w:ascii="Comic Sans MS" w:eastAsia="Andale Sans UI" w:hAnsi="Comic Sans MS"/>
          <w:bCs/>
          <w:kern w:val="2"/>
          <w:sz w:val="12"/>
          <w:szCs w:val="28"/>
          <w:lang w:eastAsia="en-US"/>
        </w:rPr>
      </w:pPr>
    </w:p>
    <w:p w:rsidR="00A032C4" w:rsidRDefault="00EB5BD7" w:rsidP="007B05A0">
      <w:pPr>
        <w:pStyle w:val="NormalWeb"/>
        <w:spacing w:after="120" w:line="240" w:lineRule="auto"/>
        <w:jc w:val="center"/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</w:pPr>
      <w:r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  <w:t>Installation d’un o</w:t>
      </w:r>
      <w:r w:rsidR="00A032C4" w:rsidRPr="00A032C4"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  <w:t>stéopathe</w:t>
      </w:r>
    </w:p>
    <w:p w:rsidR="007B0ABA" w:rsidRDefault="00EB5BD7" w:rsidP="0095097F">
      <w:pPr>
        <w:pStyle w:val="NormalWeb"/>
        <w:spacing w:after="120" w:line="240" w:lineRule="auto"/>
        <w:jc w:val="both"/>
        <w:rPr>
          <w:rFonts w:ascii="Comic Sans MS" w:hAnsi="Comic Sans MS"/>
          <w:bCs/>
          <w:color w:val="000000"/>
          <w:szCs w:val="28"/>
        </w:rPr>
      </w:pPr>
      <w:r>
        <w:rPr>
          <w:rFonts w:ascii="Comic Sans MS" w:hAnsi="Comic Sans MS"/>
          <w:bCs/>
          <w:color w:val="000000"/>
          <w:szCs w:val="28"/>
        </w:rPr>
        <w:t xml:space="preserve">Monsieur </w:t>
      </w:r>
      <w:r w:rsidR="00A032C4">
        <w:rPr>
          <w:rFonts w:ascii="Comic Sans MS" w:hAnsi="Comic Sans MS"/>
          <w:bCs/>
          <w:color w:val="000000"/>
          <w:szCs w:val="28"/>
        </w:rPr>
        <w:t xml:space="preserve">Jérémy </w:t>
      </w:r>
      <w:proofErr w:type="spellStart"/>
      <w:r w:rsidR="00A032C4">
        <w:rPr>
          <w:rFonts w:ascii="Comic Sans MS" w:hAnsi="Comic Sans MS"/>
          <w:bCs/>
          <w:color w:val="000000"/>
          <w:szCs w:val="28"/>
        </w:rPr>
        <w:t>Hourdeau</w:t>
      </w:r>
      <w:proofErr w:type="spellEnd"/>
      <w:r w:rsidR="00A032C4">
        <w:rPr>
          <w:rFonts w:ascii="Comic Sans MS" w:hAnsi="Comic Sans MS"/>
          <w:bCs/>
          <w:color w:val="000000"/>
          <w:szCs w:val="28"/>
        </w:rPr>
        <w:t xml:space="preserve"> </w:t>
      </w:r>
      <w:r w:rsidR="00667623">
        <w:rPr>
          <w:rFonts w:ascii="Comic Sans MS" w:hAnsi="Comic Sans MS"/>
          <w:bCs/>
          <w:color w:val="000000"/>
          <w:szCs w:val="28"/>
        </w:rPr>
        <w:t xml:space="preserve">est installé sur notre </w:t>
      </w:r>
      <w:r w:rsidR="00A032C4">
        <w:rPr>
          <w:rFonts w:ascii="Comic Sans MS" w:hAnsi="Comic Sans MS"/>
          <w:bCs/>
          <w:color w:val="000000"/>
          <w:szCs w:val="28"/>
        </w:rPr>
        <w:t xml:space="preserve"> commune depuis </w:t>
      </w:r>
      <w:r>
        <w:rPr>
          <w:rFonts w:ascii="Comic Sans MS" w:hAnsi="Comic Sans MS"/>
          <w:bCs/>
          <w:color w:val="000000"/>
          <w:szCs w:val="28"/>
        </w:rPr>
        <w:t>décembre</w:t>
      </w:r>
      <w:r w:rsidR="00A032C4">
        <w:rPr>
          <w:rFonts w:ascii="Comic Sans MS" w:hAnsi="Comic Sans MS"/>
          <w:bCs/>
          <w:color w:val="000000"/>
          <w:szCs w:val="28"/>
        </w:rPr>
        <w:t>. Il exerce</w:t>
      </w:r>
      <w:r w:rsidR="00667623">
        <w:rPr>
          <w:rFonts w:ascii="Comic Sans MS" w:hAnsi="Comic Sans MS"/>
          <w:bCs/>
          <w:color w:val="000000"/>
          <w:szCs w:val="28"/>
        </w:rPr>
        <w:t xml:space="preserve"> son activité </w:t>
      </w:r>
      <w:proofErr w:type="gramStart"/>
      <w:r w:rsidR="00667623">
        <w:rPr>
          <w:rFonts w:ascii="Comic Sans MS" w:hAnsi="Comic Sans MS"/>
          <w:bCs/>
          <w:color w:val="000000"/>
          <w:szCs w:val="28"/>
        </w:rPr>
        <w:t>au</w:t>
      </w:r>
      <w:r w:rsidR="00A032C4">
        <w:rPr>
          <w:rFonts w:ascii="Comic Sans MS" w:hAnsi="Comic Sans MS"/>
          <w:bCs/>
          <w:color w:val="000000"/>
          <w:szCs w:val="28"/>
        </w:rPr>
        <w:t xml:space="preserve"> 40 grande rue</w:t>
      </w:r>
      <w:proofErr w:type="gramEnd"/>
      <w:r w:rsidR="00A032C4">
        <w:rPr>
          <w:rFonts w:ascii="Comic Sans MS" w:hAnsi="Comic Sans MS"/>
          <w:bCs/>
          <w:color w:val="000000"/>
          <w:szCs w:val="28"/>
        </w:rPr>
        <w:t xml:space="preserve"> (loca</w:t>
      </w:r>
      <w:r w:rsidR="00667623">
        <w:rPr>
          <w:rFonts w:ascii="Comic Sans MS" w:hAnsi="Comic Sans MS"/>
          <w:bCs/>
          <w:color w:val="000000"/>
          <w:szCs w:val="28"/>
        </w:rPr>
        <w:t>l</w:t>
      </w:r>
      <w:r w:rsidR="00A032C4">
        <w:rPr>
          <w:rFonts w:ascii="Comic Sans MS" w:hAnsi="Comic Sans MS"/>
          <w:bCs/>
          <w:color w:val="000000"/>
          <w:szCs w:val="28"/>
        </w:rPr>
        <w:t xml:space="preserve"> partag</w:t>
      </w:r>
      <w:r w:rsidR="00667623">
        <w:rPr>
          <w:rFonts w:ascii="Comic Sans MS" w:hAnsi="Comic Sans MS"/>
          <w:bCs/>
          <w:color w:val="000000"/>
          <w:szCs w:val="28"/>
        </w:rPr>
        <w:t>é</w:t>
      </w:r>
      <w:r w:rsidR="00A032C4">
        <w:rPr>
          <w:rFonts w:ascii="Comic Sans MS" w:hAnsi="Comic Sans MS"/>
          <w:bCs/>
          <w:color w:val="000000"/>
          <w:szCs w:val="28"/>
        </w:rPr>
        <w:t xml:space="preserve"> avec l’Orthophoniste</w:t>
      </w:r>
      <w:r w:rsidR="00667623">
        <w:rPr>
          <w:rFonts w:ascii="Comic Sans MS" w:hAnsi="Comic Sans MS"/>
          <w:bCs/>
          <w:color w:val="000000"/>
          <w:szCs w:val="28"/>
        </w:rPr>
        <w:t>, Mme LO-LERENDU</w:t>
      </w:r>
      <w:r w:rsidR="00A032C4">
        <w:rPr>
          <w:rFonts w:ascii="Comic Sans MS" w:hAnsi="Comic Sans MS"/>
          <w:bCs/>
          <w:color w:val="000000"/>
          <w:szCs w:val="28"/>
        </w:rPr>
        <w:t xml:space="preserve">). Vous pouvez prendre </w:t>
      </w:r>
      <w:r w:rsidR="008D0622">
        <w:rPr>
          <w:rFonts w:ascii="Comic Sans MS" w:hAnsi="Comic Sans MS"/>
          <w:bCs/>
          <w:color w:val="000000"/>
          <w:szCs w:val="28"/>
        </w:rPr>
        <w:t>rendez-vous</w:t>
      </w:r>
      <w:r w:rsidR="00A032C4">
        <w:rPr>
          <w:rFonts w:ascii="Comic Sans MS" w:hAnsi="Comic Sans MS"/>
          <w:bCs/>
          <w:color w:val="000000"/>
          <w:szCs w:val="28"/>
        </w:rPr>
        <w:t xml:space="preserve"> sur </w:t>
      </w:r>
      <w:proofErr w:type="spellStart"/>
      <w:r w:rsidR="00A032C4">
        <w:rPr>
          <w:rFonts w:ascii="Comic Sans MS" w:hAnsi="Comic Sans MS"/>
          <w:bCs/>
          <w:color w:val="000000"/>
          <w:szCs w:val="28"/>
        </w:rPr>
        <w:t>doctolib</w:t>
      </w:r>
      <w:proofErr w:type="spellEnd"/>
      <w:r w:rsidR="00A032C4">
        <w:rPr>
          <w:rFonts w:ascii="Comic Sans MS" w:hAnsi="Comic Sans MS"/>
          <w:bCs/>
          <w:color w:val="000000"/>
          <w:szCs w:val="28"/>
        </w:rPr>
        <w:t xml:space="preserve"> ou au 07.72.26.50.36</w:t>
      </w:r>
      <w:r w:rsidR="008D0622">
        <w:rPr>
          <w:rFonts w:ascii="Comic Sans MS" w:hAnsi="Comic Sans MS"/>
          <w:bCs/>
          <w:color w:val="000000"/>
          <w:szCs w:val="28"/>
        </w:rPr>
        <w:t>.</w:t>
      </w:r>
    </w:p>
    <w:p w:rsidR="0095097F" w:rsidRPr="007B05A0" w:rsidRDefault="0095097F" w:rsidP="0095097F">
      <w:pPr>
        <w:pStyle w:val="NormalWeb"/>
        <w:spacing w:after="120" w:line="240" w:lineRule="auto"/>
        <w:jc w:val="both"/>
        <w:rPr>
          <w:rFonts w:ascii="Comic Sans MS" w:hAnsi="Comic Sans MS"/>
          <w:bCs/>
          <w:color w:val="000000"/>
          <w:sz w:val="16"/>
          <w:szCs w:val="28"/>
        </w:rPr>
      </w:pPr>
    </w:p>
    <w:p w:rsidR="007B0ABA" w:rsidRDefault="007B0ABA" w:rsidP="002630BD">
      <w:pPr>
        <w:pStyle w:val="NormalWeb"/>
        <w:spacing w:after="0" w:line="240" w:lineRule="auto"/>
        <w:jc w:val="center"/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</w:pPr>
      <w:r w:rsidRPr="007B0ABA"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  <w:t xml:space="preserve">La </w:t>
      </w:r>
      <w:r w:rsidR="00EB5BD7"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  <w:t>P</w:t>
      </w:r>
      <w:r w:rsidRPr="007B0ABA"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  <w:t>ause de</w:t>
      </w:r>
      <w:r w:rsidR="00EB5BD7"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  <w:t>s</w:t>
      </w:r>
      <w:r w:rsidRPr="007B0ABA"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  <w:t xml:space="preserve"> Gen</w:t>
      </w:r>
      <w:r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  <w:t>ê</w:t>
      </w:r>
      <w:r w:rsidRPr="007B0ABA"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  <w:t>ts</w:t>
      </w:r>
    </w:p>
    <w:p w:rsidR="007B0ABA" w:rsidRPr="007B0ABA" w:rsidRDefault="007B0ABA" w:rsidP="002630BD">
      <w:pPr>
        <w:pStyle w:val="NormalWeb"/>
        <w:spacing w:after="0" w:line="240" w:lineRule="auto"/>
        <w:jc w:val="both"/>
        <w:rPr>
          <w:rFonts w:ascii="Comic Sans MS" w:eastAsia="Andale Sans UI" w:hAnsi="Comic Sans MS"/>
          <w:bCs/>
          <w:kern w:val="2"/>
          <w:szCs w:val="28"/>
          <w:lang w:eastAsia="en-US"/>
        </w:rPr>
      </w:pPr>
      <w:r w:rsidRPr="007B0ABA">
        <w:rPr>
          <w:rFonts w:ascii="Comic Sans MS" w:eastAsia="Andale Sans UI" w:hAnsi="Comic Sans MS"/>
          <w:bCs/>
          <w:kern w:val="2"/>
          <w:szCs w:val="28"/>
          <w:lang w:eastAsia="en-US"/>
        </w:rPr>
        <w:t xml:space="preserve">Le restaurant </w:t>
      </w:r>
      <w:r w:rsidR="00C04E14">
        <w:rPr>
          <w:rFonts w:ascii="Comic Sans MS" w:eastAsia="Andale Sans UI" w:hAnsi="Comic Sans MS"/>
          <w:bCs/>
          <w:kern w:val="2"/>
          <w:szCs w:val="28"/>
          <w:lang w:eastAsia="en-US"/>
        </w:rPr>
        <w:t>est fermé pour congé</w:t>
      </w:r>
      <w:r w:rsidR="00EB5BD7">
        <w:rPr>
          <w:rFonts w:ascii="Comic Sans MS" w:eastAsia="Andale Sans UI" w:hAnsi="Comic Sans MS"/>
          <w:bCs/>
          <w:kern w:val="2"/>
          <w:szCs w:val="28"/>
          <w:lang w:eastAsia="en-US"/>
        </w:rPr>
        <w:t>s</w:t>
      </w:r>
      <w:r w:rsidR="00C04E14">
        <w:rPr>
          <w:rFonts w:ascii="Comic Sans MS" w:eastAsia="Andale Sans UI" w:hAnsi="Comic Sans MS"/>
          <w:bCs/>
          <w:kern w:val="2"/>
          <w:szCs w:val="28"/>
          <w:lang w:eastAsia="en-US"/>
        </w:rPr>
        <w:t xml:space="preserve"> annuel</w:t>
      </w:r>
      <w:r w:rsidR="00EB5BD7">
        <w:rPr>
          <w:rFonts w:ascii="Comic Sans MS" w:eastAsia="Andale Sans UI" w:hAnsi="Comic Sans MS"/>
          <w:bCs/>
          <w:kern w:val="2"/>
          <w:szCs w:val="28"/>
          <w:lang w:eastAsia="en-US"/>
        </w:rPr>
        <w:t>s</w:t>
      </w:r>
      <w:r>
        <w:rPr>
          <w:rFonts w:ascii="Comic Sans MS" w:eastAsia="Andale Sans UI" w:hAnsi="Comic Sans MS"/>
          <w:bCs/>
          <w:kern w:val="2"/>
          <w:szCs w:val="28"/>
          <w:lang w:eastAsia="en-US"/>
        </w:rPr>
        <w:t xml:space="preserve"> jusqu’au</w:t>
      </w:r>
      <w:r w:rsidRPr="007B0ABA">
        <w:rPr>
          <w:rFonts w:ascii="Comic Sans MS" w:eastAsia="Andale Sans UI" w:hAnsi="Comic Sans MS"/>
          <w:bCs/>
          <w:kern w:val="2"/>
          <w:szCs w:val="28"/>
          <w:lang w:eastAsia="en-US"/>
        </w:rPr>
        <w:t xml:space="preserve"> jeudi 19 janvier </w:t>
      </w:r>
      <w:r w:rsidR="007B05A0">
        <w:rPr>
          <w:rFonts w:ascii="Comic Sans MS" w:eastAsia="Andale Sans UI" w:hAnsi="Comic Sans MS"/>
          <w:bCs/>
          <w:kern w:val="2"/>
          <w:szCs w:val="28"/>
          <w:lang w:eastAsia="en-US"/>
        </w:rPr>
        <w:t>2023.</w:t>
      </w:r>
    </w:p>
    <w:p w:rsidR="00C66353" w:rsidRPr="007B05A0" w:rsidRDefault="00C66353" w:rsidP="007B05A0">
      <w:pPr>
        <w:pStyle w:val="NormalWeb"/>
        <w:spacing w:after="120" w:line="240" w:lineRule="auto"/>
        <w:jc w:val="both"/>
        <w:rPr>
          <w:rFonts w:ascii="Comic Sans MS" w:hAnsi="Comic Sans MS"/>
          <w:bCs/>
          <w:color w:val="000000"/>
          <w:sz w:val="16"/>
          <w:szCs w:val="28"/>
        </w:rPr>
      </w:pPr>
    </w:p>
    <w:p w:rsidR="00CA1225" w:rsidRDefault="00EB5BD7" w:rsidP="00CA1225">
      <w:pPr>
        <w:pStyle w:val="NormalWeb"/>
        <w:spacing w:after="0" w:line="240" w:lineRule="auto"/>
        <w:jc w:val="center"/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</w:pPr>
      <w:r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  <w:t xml:space="preserve">Genêts et ses peintres </w:t>
      </w:r>
    </w:p>
    <w:p w:rsidR="00EB5BD7" w:rsidRDefault="00EB5BD7" w:rsidP="00CA1225">
      <w:pPr>
        <w:pStyle w:val="NormalWeb"/>
        <w:spacing w:after="0" w:line="240" w:lineRule="auto"/>
        <w:jc w:val="center"/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</w:pPr>
      <w:proofErr w:type="gramStart"/>
      <w:r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  <w:t>d</w:t>
      </w:r>
      <w:r w:rsidR="002630BD"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  <w:t>u</w:t>
      </w:r>
      <w:proofErr w:type="gramEnd"/>
      <w:r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  <w:t xml:space="preserve"> 19</w:t>
      </w:r>
      <w:r w:rsidRPr="00EB5BD7">
        <w:rPr>
          <w:rFonts w:ascii="Comic Sans MS" w:eastAsia="Andale Sans UI" w:hAnsi="Comic Sans MS"/>
          <w:b/>
          <w:bCs/>
          <w:kern w:val="2"/>
          <w:sz w:val="28"/>
          <w:szCs w:val="28"/>
          <w:vertAlign w:val="superscript"/>
          <w:lang w:eastAsia="en-US"/>
        </w:rPr>
        <w:t>ème</w:t>
      </w:r>
      <w:r w:rsidR="00CA1225">
        <w:rPr>
          <w:rFonts w:ascii="Comic Sans MS" w:eastAsia="Andale Sans UI" w:hAnsi="Comic Sans MS"/>
          <w:b/>
          <w:bCs/>
          <w:kern w:val="2"/>
          <w:sz w:val="28"/>
          <w:szCs w:val="28"/>
          <w:vertAlign w:val="superscript"/>
          <w:lang w:eastAsia="en-US"/>
        </w:rPr>
        <w:t xml:space="preserve"> </w:t>
      </w:r>
      <w:r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  <w:t>et début 20</w:t>
      </w:r>
      <w:r w:rsidRPr="00EB5BD7">
        <w:rPr>
          <w:rFonts w:ascii="Comic Sans MS" w:eastAsia="Andale Sans UI" w:hAnsi="Comic Sans MS"/>
          <w:b/>
          <w:bCs/>
          <w:kern w:val="2"/>
          <w:sz w:val="28"/>
          <w:szCs w:val="28"/>
          <w:vertAlign w:val="superscript"/>
          <w:lang w:eastAsia="en-US"/>
        </w:rPr>
        <w:t>ème</w:t>
      </w:r>
      <w:r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  <w:t xml:space="preserve"> siècle</w:t>
      </w:r>
    </w:p>
    <w:p w:rsidR="0095097F" w:rsidRDefault="00CA1225" w:rsidP="00CA1225">
      <w:pPr>
        <w:pStyle w:val="NormalWeb"/>
        <w:spacing w:after="0" w:line="240" w:lineRule="auto"/>
        <w:jc w:val="both"/>
        <w:rPr>
          <w:rFonts w:ascii="Comic Sans MS" w:eastAsia="Andale Sans UI" w:hAnsi="Comic Sans MS"/>
          <w:bCs/>
          <w:kern w:val="2"/>
          <w:szCs w:val="28"/>
          <w:lang w:eastAsia="en-US"/>
        </w:rPr>
      </w:pPr>
      <w:r>
        <w:rPr>
          <w:rFonts w:ascii="Comic Sans MS" w:eastAsia="Andale Sans UI" w:hAnsi="Comic Sans MS"/>
          <w:bCs/>
          <w:kern w:val="2"/>
          <w:szCs w:val="28"/>
          <w:lang w:eastAsia="en-US"/>
        </w:rPr>
        <w:t xml:space="preserve">Parution du livret « Genêts – Flânerie dans son histoire ». Il est disponible au Bureau d’Information Touristique, place des Halles, bilingue français-anglais. </w:t>
      </w:r>
    </w:p>
    <w:p w:rsidR="00CA1225" w:rsidRDefault="00CA1225" w:rsidP="00CA1225">
      <w:pPr>
        <w:pStyle w:val="NormalWeb"/>
        <w:spacing w:after="0" w:line="240" w:lineRule="auto"/>
        <w:jc w:val="both"/>
        <w:rPr>
          <w:rFonts w:ascii="Comic Sans MS" w:eastAsia="Andale Sans UI" w:hAnsi="Comic Sans MS"/>
          <w:bCs/>
          <w:kern w:val="2"/>
          <w:szCs w:val="28"/>
          <w:lang w:eastAsia="en-US"/>
        </w:rPr>
      </w:pPr>
      <w:r>
        <w:rPr>
          <w:rFonts w:ascii="Comic Sans MS" w:eastAsia="Andale Sans UI" w:hAnsi="Comic Sans MS"/>
          <w:bCs/>
          <w:kern w:val="2"/>
          <w:szCs w:val="28"/>
          <w:lang w:eastAsia="en-US"/>
        </w:rPr>
        <w:t>C’est le fruit d’un travail collaboratif  Office du tourisme, élus et habitants.</w:t>
      </w:r>
    </w:p>
    <w:p w:rsidR="00CA1225" w:rsidRPr="00CA1225" w:rsidRDefault="00CA1225" w:rsidP="00CA1225">
      <w:pPr>
        <w:pStyle w:val="NormalWeb"/>
        <w:spacing w:after="0" w:line="240" w:lineRule="auto"/>
        <w:jc w:val="both"/>
        <w:rPr>
          <w:rFonts w:ascii="Comic Sans MS" w:eastAsia="Andale Sans UI" w:hAnsi="Comic Sans MS"/>
          <w:bCs/>
          <w:kern w:val="2"/>
          <w:szCs w:val="28"/>
          <w:lang w:eastAsia="en-US"/>
        </w:rPr>
      </w:pPr>
      <w:r>
        <w:rPr>
          <w:rFonts w:ascii="Comic Sans MS" w:eastAsia="Andale Sans UI" w:hAnsi="Comic Sans MS"/>
          <w:bCs/>
          <w:kern w:val="2"/>
          <w:szCs w:val="28"/>
          <w:lang w:eastAsia="en-US"/>
        </w:rPr>
        <w:t>Merci à tous les contributeurs. Et partez pour une flânerie à la redécouverte du cœur de bourg et du regard de nos artistes peintres de 1850 à 1930.</w:t>
      </w:r>
    </w:p>
    <w:p w:rsidR="00EB5BD7" w:rsidRDefault="00EB5BD7" w:rsidP="007B05A0">
      <w:pPr>
        <w:pStyle w:val="NormalWeb"/>
        <w:spacing w:after="120" w:line="240" w:lineRule="auto"/>
        <w:jc w:val="center"/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</w:pPr>
    </w:p>
    <w:p w:rsidR="00C66353" w:rsidRDefault="00C66353" w:rsidP="007B05A0">
      <w:pPr>
        <w:pStyle w:val="NormalWeb"/>
        <w:spacing w:after="120" w:line="240" w:lineRule="auto"/>
        <w:jc w:val="center"/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</w:pPr>
      <w:r w:rsidRPr="00677E3F">
        <w:rPr>
          <w:rFonts w:ascii="Comic Sans MS" w:eastAsia="Andale Sans UI" w:hAnsi="Comic Sans MS"/>
          <w:b/>
          <w:bCs/>
          <w:kern w:val="2"/>
          <w:sz w:val="28"/>
          <w:szCs w:val="28"/>
          <w:lang w:eastAsia="en-US"/>
        </w:rPr>
        <w:t xml:space="preserve">Décès </w:t>
      </w:r>
    </w:p>
    <w:p w:rsidR="00677E3F" w:rsidRPr="00677E3F" w:rsidRDefault="00667623" w:rsidP="007B05A0">
      <w:pPr>
        <w:pStyle w:val="NormalWeb"/>
        <w:spacing w:after="120" w:line="240" w:lineRule="auto"/>
        <w:jc w:val="both"/>
        <w:rPr>
          <w:rFonts w:ascii="Comic Sans MS" w:hAnsi="Comic Sans MS"/>
          <w:bCs/>
          <w:color w:val="000000"/>
          <w:szCs w:val="28"/>
        </w:rPr>
      </w:pPr>
      <w:r>
        <w:rPr>
          <w:rFonts w:ascii="Comic Sans MS" w:hAnsi="Comic Sans MS"/>
          <w:bCs/>
          <w:color w:val="000000"/>
          <w:szCs w:val="28"/>
        </w:rPr>
        <w:t>Notre ancien boucher de la rue Jérémie,</w:t>
      </w:r>
      <w:r w:rsidRPr="00677E3F">
        <w:rPr>
          <w:rFonts w:ascii="Comic Sans MS" w:hAnsi="Comic Sans MS"/>
          <w:bCs/>
          <w:color w:val="000000"/>
          <w:szCs w:val="28"/>
        </w:rPr>
        <w:t xml:space="preserve"> </w:t>
      </w:r>
      <w:r w:rsidR="00677E3F" w:rsidRPr="00677E3F">
        <w:rPr>
          <w:rFonts w:ascii="Comic Sans MS" w:hAnsi="Comic Sans MS"/>
          <w:bCs/>
          <w:color w:val="000000"/>
          <w:szCs w:val="28"/>
        </w:rPr>
        <w:t>Monsieur Louis LAISNÉ</w:t>
      </w:r>
      <w:r>
        <w:rPr>
          <w:rFonts w:ascii="Comic Sans MS" w:hAnsi="Comic Sans MS"/>
          <w:bCs/>
          <w:color w:val="000000"/>
          <w:szCs w:val="28"/>
        </w:rPr>
        <w:t xml:space="preserve"> </w:t>
      </w:r>
      <w:r w:rsidR="00677E3F" w:rsidRPr="00677E3F">
        <w:rPr>
          <w:rFonts w:ascii="Comic Sans MS" w:hAnsi="Comic Sans MS"/>
          <w:bCs/>
          <w:color w:val="000000"/>
          <w:szCs w:val="28"/>
        </w:rPr>
        <w:t>est décédé le</w:t>
      </w:r>
      <w:r w:rsidR="005000D7">
        <w:rPr>
          <w:rFonts w:ascii="Comic Sans MS" w:hAnsi="Comic Sans MS"/>
          <w:bCs/>
          <w:color w:val="000000"/>
          <w:szCs w:val="28"/>
        </w:rPr>
        <w:t xml:space="preserve"> 29 décembre 2022</w:t>
      </w:r>
      <w:r w:rsidR="00677E3F">
        <w:rPr>
          <w:rFonts w:ascii="Comic Sans MS" w:hAnsi="Comic Sans MS"/>
          <w:bCs/>
          <w:color w:val="000000"/>
          <w:szCs w:val="28"/>
        </w:rPr>
        <w:t xml:space="preserve"> dans sa </w:t>
      </w:r>
      <w:r w:rsidR="00677E3F" w:rsidRPr="00677E3F">
        <w:rPr>
          <w:rFonts w:ascii="Comic Sans MS" w:hAnsi="Comic Sans MS"/>
          <w:bCs/>
          <w:color w:val="000000"/>
          <w:szCs w:val="28"/>
        </w:rPr>
        <w:t>97</w:t>
      </w:r>
      <w:r w:rsidR="00677E3F" w:rsidRPr="00677E3F">
        <w:rPr>
          <w:rFonts w:ascii="Comic Sans MS" w:hAnsi="Comic Sans MS"/>
          <w:bCs/>
          <w:color w:val="000000"/>
          <w:szCs w:val="28"/>
          <w:vertAlign w:val="superscript"/>
        </w:rPr>
        <w:t>ème</w:t>
      </w:r>
      <w:r w:rsidR="00677E3F" w:rsidRPr="00677E3F">
        <w:rPr>
          <w:rFonts w:ascii="Comic Sans MS" w:hAnsi="Comic Sans MS"/>
          <w:bCs/>
          <w:color w:val="000000"/>
          <w:szCs w:val="28"/>
        </w:rPr>
        <w:t xml:space="preserve"> année.</w:t>
      </w:r>
      <w:r w:rsidR="00677E3F">
        <w:rPr>
          <w:rFonts w:ascii="Comic Sans MS" w:hAnsi="Comic Sans MS"/>
          <w:bCs/>
          <w:color w:val="000000"/>
          <w:szCs w:val="28"/>
        </w:rPr>
        <w:t xml:space="preserve"> Nos pensées vont à sa famille. </w:t>
      </w:r>
    </w:p>
    <w:p w:rsidR="00C460A3" w:rsidRDefault="00C460A3" w:rsidP="007B05A0">
      <w:pPr>
        <w:pStyle w:val="NormalWeb"/>
        <w:spacing w:after="120" w:line="240" w:lineRule="auto"/>
        <w:jc w:val="center"/>
        <w:rPr>
          <w:sz w:val="14"/>
          <w:szCs w:val="12"/>
        </w:rPr>
      </w:pPr>
    </w:p>
    <w:p w:rsidR="0095097F" w:rsidRPr="003351AF" w:rsidRDefault="0095097F" w:rsidP="007B05A0">
      <w:pPr>
        <w:pStyle w:val="NormalWeb"/>
        <w:spacing w:after="120" w:line="240" w:lineRule="auto"/>
        <w:jc w:val="center"/>
        <w:rPr>
          <w:sz w:val="14"/>
          <w:szCs w:val="12"/>
        </w:rPr>
      </w:pPr>
    </w:p>
    <w:p w:rsidR="00C460A3" w:rsidRDefault="001028B1" w:rsidP="007B05A0">
      <w:pPr>
        <w:widowControl/>
        <w:suppressAutoHyphens w:val="0"/>
        <w:spacing w:after="120"/>
        <w:jc w:val="center"/>
        <w:rPr>
          <w:rStyle w:val="lev"/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Comic Sans MS" w:hAnsi="Comic Sans MS" w:cs="Calibri"/>
          <w:b/>
          <w:bCs/>
          <w:i/>
          <w:iCs/>
          <w:color w:val="000000"/>
          <w:kern w:val="0"/>
          <w:sz w:val="28"/>
          <w:szCs w:val="28"/>
          <w:lang w:eastAsia="fr-FR"/>
        </w:rPr>
        <w:t xml:space="preserve">GRANDES MARÉES DU MOIS </w:t>
      </w:r>
      <w:r w:rsidR="00334A30">
        <w:rPr>
          <w:rFonts w:ascii="Comic Sans MS" w:hAnsi="Comic Sans MS" w:cs="Calibri"/>
          <w:b/>
          <w:bCs/>
          <w:i/>
          <w:iCs/>
          <w:color w:val="000000"/>
          <w:kern w:val="0"/>
          <w:sz w:val="28"/>
          <w:szCs w:val="28"/>
          <w:lang w:eastAsia="fr-FR"/>
        </w:rPr>
        <w:t xml:space="preserve">DE </w:t>
      </w:r>
      <w:r w:rsidR="009B15EE">
        <w:rPr>
          <w:rFonts w:ascii="Comic Sans MS" w:hAnsi="Comic Sans MS" w:cs="Calibri"/>
          <w:b/>
          <w:bCs/>
          <w:i/>
          <w:iCs/>
          <w:color w:val="000000"/>
          <w:kern w:val="0"/>
          <w:sz w:val="28"/>
          <w:szCs w:val="28"/>
          <w:lang w:eastAsia="fr-FR"/>
        </w:rPr>
        <w:t>JANVIER</w:t>
      </w:r>
    </w:p>
    <w:p w:rsidR="00C460A3" w:rsidRDefault="003029BC">
      <w:pPr>
        <w:jc w:val="center"/>
        <w:rPr>
          <w:rStyle w:val="lev"/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Comic Sans MS" w:hAnsi="Comic Sans MS" w:cs="Calibri"/>
          <w:b/>
          <w:bCs/>
          <w:color w:val="000000"/>
          <w:kern w:val="0"/>
          <w:lang w:eastAsia="fr-FR"/>
        </w:rPr>
        <w:t>(Horaires pleines mer)</w:t>
      </w:r>
    </w:p>
    <w:tbl>
      <w:tblPr>
        <w:tblW w:w="10140" w:type="dxa"/>
        <w:tblInd w:w="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850"/>
        <w:gridCol w:w="852"/>
        <w:gridCol w:w="901"/>
        <w:gridCol w:w="925"/>
        <w:gridCol w:w="1575"/>
        <w:gridCol w:w="850"/>
        <w:gridCol w:w="849"/>
        <w:gridCol w:w="901"/>
        <w:gridCol w:w="924"/>
      </w:tblGrid>
      <w:tr w:rsidR="00C460A3" w:rsidRPr="00F80CD2" w:rsidTr="006475A1">
        <w:trPr>
          <w:trHeight w:val="345"/>
        </w:trPr>
        <w:tc>
          <w:tcPr>
            <w:tcW w:w="151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3029BC" w:rsidP="000631C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80CD2"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Date</w:t>
            </w:r>
          </w:p>
        </w:tc>
        <w:tc>
          <w:tcPr>
            <w:tcW w:w="1702" w:type="dxa"/>
            <w:gridSpan w:val="2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3029BC" w:rsidP="000631C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80CD2"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Matin</w:t>
            </w:r>
          </w:p>
        </w:tc>
        <w:tc>
          <w:tcPr>
            <w:tcW w:w="1826" w:type="dxa"/>
            <w:gridSpan w:val="2"/>
            <w:tcBorders>
              <w:top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C460A3" w:rsidRPr="00F80CD2" w:rsidRDefault="003029BC" w:rsidP="000631C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80CD2"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Soir</w:t>
            </w:r>
          </w:p>
        </w:tc>
        <w:tc>
          <w:tcPr>
            <w:tcW w:w="157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3029BC" w:rsidP="000631C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80CD2"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Date</w:t>
            </w:r>
          </w:p>
        </w:tc>
        <w:tc>
          <w:tcPr>
            <w:tcW w:w="1699" w:type="dxa"/>
            <w:gridSpan w:val="2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3029BC" w:rsidP="000631C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80CD2"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Matin</w:t>
            </w:r>
          </w:p>
        </w:tc>
        <w:tc>
          <w:tcPr>
            <w:tcW w:w="1825" w:type="dxa"/>
            <w:gridSpan w:val="2"/>
            <w:tcBorders>
              <w:top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C460A3" w:rsidRPr="00F80CD2" w:rsidRDefault="003029BC" w:rsidP="000631C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80CD2"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Soir</w:t>
            </w:r>
          </w:p>
        </w:tc>
      </w:tr>
      <w:tr w:rsidR="00C460A3" w:rsidRPr="00F80CD2" w:rsidTr="006475A1">
        <w:trPr>
          <w:trHeight w:val="330"/>
        </w:trPr>
        <w:tc>
          <w:tcPr>
            <w:tcW w:w="1513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C460A3">
            <w:pPr>
              <w:jc w:val="right"/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3029BC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80CD2"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Heure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3029BC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80CD2"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Coeff.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3029BC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80CD2"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Heure</w:t>
            </w:r>
          </w:p>
        </w:tc>
        <w:tc>
          <w:tcPr>
            <w:tcW w:w="925" w:type="dxa"/>
            <w:tcBorders>
              <w:bottom w:val="single" w:sz="4" w:space="0" w:color="000000"/>
              <w:right w:val="double" w:sz="6" w:space="0" w:color="000000"/>
            </w:tcBorders>
            <w:vAlign w:val="center"/>
          </w:tcPr>
          <w:p w:rsidR="00C460A3" w:rsidRPr="00F80CD2" w:rsidRDefault="003029BC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F80CD2"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Coeff.</w:t>
            </w:r>
          </w:p>
        </w:tc>
        <w:tc>
          <w:tcPr>
            <w:tcW w:w="1575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C460A3">
            <w:pPr>
              <w:jc w:val="right"/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3029BC" w:rsidP="00F80CD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80CD2"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Heure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3029BC" w:rsidP="00F80CD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80CD2"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Coeff.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3029BC" w:rsidP="00F80CD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80CD2"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Heure</w:t>
            </w:r>
          </w:p>
        </w:tc>
        <w:tc>
          <w:tcPr>
            <w:tcW w:w="924" w:type="dxa"/>
            <w:tcBorders>
              <w:bottom w:val="single" w:sz="4" w:space="0" w:color="000000"/>
              <w:right w:val="double" w:sz="6" w:space="0" w:color="000000"/>
            </w:tcBorders>
            <w:vAlign w:val="center"/>
          </w:tcPr>
          <w:p w:rsidR="00C460A3" w:rsidRPr="00F80CD2" w:rsidRDefault="003029BC" w:rsidP="00F80CD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80CD2"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Coeff.</w:t>
            </w:r>
          </w:p>
        </w:tc>
      </w:tr>
      <w:tr w:rsidR="00C460A3" w:rsidRPr="00F80CD2" w:rsidTr="006475A1">
        <w:trPr>
          <w:trHeight w:val="330"/>
        </w:trPr>
        <w:tc>
          <w:tcPr>
            <w:tcW w:w="1513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BD468C" w:rsidP="006475A1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Dimanche 22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0CD2" w:rsidRPr="00F80CD2" w:rsidRDefault="00BD468C" w:rsidP="006475A1">
            <w:pPr>
              <w:jc w:val="center"/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7 :22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BD468C" w:rsidP="003351AF">
            <w:pPr>
              <w:jc w:val="center"/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96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BD468C" w:rsidP="006475A1">
            <w:pPr>
              <w:jc w:val="center"/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19 :51</w:t>
            </w:r>
          </w:p>
        </w:tc>
        <w:tc>
          <w:tcPr>
            <w:tcW w:w="925" w:type="dxa"/>
            <w:tcBorders>
              <w:bottom w:val="single" w:sz="4" w:space="0" w:color="000000"/>
              <w:right w:val="double" w:sz="6" w:space="0" w:color="000000"/>
            </w:tcBorders>
            <w:vAlign w:val="center"/>
          </w:tcPr>
          <w:p w:rsidR="00F80CD2" w:rsidRPr="00F80CD2" w:rsidRDefault="00BD468C" w:rsidP="00F80CD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0CD2" w:rsidRPr="00F80CD2" w:rsidRDefault="00BD468C" w:rsidP="00F80CD2">
            <w:pPr>
              <w:jc w:val="right"/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Mardi 24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BD468C" w:rsidP="006475A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 :58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BD468C" w:rsidP="00F80CD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105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BD468C" w:rsidP="006475A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21 :25</w:t>
            </w:r>
          </w:p>
        </w:tc>
        <w:tc>
          <w:tcPr>
            <w:tcW w:w="924" w:type="dxa"/>
            <w:tcBorders>
              <w:bottom w:val="single" w:sz="4" w:space="0" w:color="000000"/>
              <w:right w:val="double" w:sz="6" w:space="0" w:color="000000"/>
            </w:tcBorders>
            <w:vAlign w:val="center"/>
          </w:tcPr>
          <w:p w:rsidR="00C460A3" w:rsidRPr="00F80CD2" w:rsidRDefault="00BD468C" w:rsidP="003351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103</w:t>
            </w:r>
          </w:p>
        </w:tc>
      </w:tr>
      <w:tr w:rsidR="00C460A3" w:rsidRPr="00F80CD2" w:rsidTr="006475A1">
        <w:trPr>
          <w:trHeight w:val="345"/>
        </w:trPr>
        <w:tc>
          <w:tcPr>
            <w:tcW w:w="1513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BD468C" w:rsidP="00026DFF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Lundi 23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BD468C" w:rsidP="00F80CD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 :11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BD468C" w:rsidP="00F80CD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103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BD468C" w:rsidP="00026DF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 :40</w:t>
            </w:r>
          </w:p>
        </w:tc>
        <w:tc>
          <w:tcPr>
            <w:tcW w:w="925" w:type="dxa"/>
            <w:tcBorders>
              <w:bottom w:val="single" w:sz="4" w:space="0" w:color="000000"/>
              <w:right w:val="double" w:sz="6" w:space="0" w:color="000000"/>
            </w:tcBorders>
            <w:vAlign w:val="center"/>
          </w:tcPr>
          <w:p w:rsidR="00026DFF" w:rsidRPr="00F80CD2" w:rsidRDefault="00BD468C" w:rsidP="00026DF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105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BD468C">
            <w:pPr>
              <w:jc w:val="right"/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Mercredi 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3654FA" w:rsidP="006475A1">
            <w:pPr>
              <w:jc w:val="center"/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9 :42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3654FA" w:rsidP="00F80CD2">
            <w:pPr>
              <w:jc w:val="center"/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101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60A3" w:rsidRPr="00F80CD2" w:rsidRDefault="003654FA" w:rsidP="006475A1">
            <w:pPr>
              <w:jc w:val="center"/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22 :07</w:t>
            </w:r>
          </w:p>
        </w:tc>
        <w:tc>
          <w:tcPr>
            <w:tcW w:w="924" w:type="dxa"/>
            <w:tcBorders>
              <w:bottom w:val="single" w:sz="4" w:space="0" w:color="000000"/>
              <w:right w:val="double" w:sz="6" w:space="0" w:color="000000"/>
            </w:tcBorders>
            <w:vAlign w:val="center"/>
          </w:tcPr>
          <w:p w:rsidR="00026DFF" w:rsidRPr="00F80CD2" w:rsidRDefault="003654FA" w:rsidP="00026DFF">
            <w:pPr>
              <w:jc w:val="center"/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omic Sans MS" w:hAnsi="Comic Sans MS" w:cs="Calibri"/>
                <w:color w:val="000000"/>
                <w:kern w:val="0"/>
                <w:sz w:val="22"/>
                <w:szCs w:val="22"/>
                <w:lang w:eastAsia="fr-FR"/>
              </w:rPr>
              <w:t>97</w:t>
            </w:r>
          </w:p>
        </w:tc>
      </w:tr>
      <w:tr w:rsidR="00C460A3" w:rsidTr="006475A1">
        <w:trPr>
          <w:trHeight w:val="316"/>
        </w:trPr>
        <w:tc>
          <w:tcPr>
            <w:tcW w:w="10140" w:type="dxa"/>
            <w:gridSpan w:val="10"/>
            <w:tcBorders>
              <w:top w:val="double" w:sz="6" w:space="0" w:color="000000"/>
            </w:tcBorders>
            <w:vAlign w:val="bottom"/>
          </w:tcPr>
          <w:p w:rsidR="00C460A3" w:rsidRDefault="003029BC" w:rsidP="009B15EE">
            <w:pPr>
              <w:jc w:val="right"/>
            </w:pPr>
            <w:r>
              <w:rPr>
                <w:rFonts w:ascii="Comic Sans MS" w:hAnsi="Comic Sans MS" w:cs="Calibri"/>
                <w:color w:val="000000"/>
                <w:kern w:val="0"/>
                <w:sz w:val="18"/>
                <w:szCs w:val="18"/>
                <w:lang w:eastAsia="fr-FR"/>
              </w:rPr>
              <w:t>Source : Annuaire des marées 202</w:t>
            </w:r>
            <w:r w:rsidR="009B15EE">
              <w:rPr>
                <w:rFonts w:ascii="Comic Sans MS" w:hAnsi="Comic Sans MS" w:cs="Calibri"/>
                <w:color w:val="000000"/>
                <w:kern w:val="0"/>
                <w:sz w:val="18"/>
                <w:szCs w:val="18"/>
                <w:lang w:eastAsia="fr-FR"/>
              </w:rPr>
              <w:t>3</w:t>
            </w:r>
          </w:p>
        </w:tc>
      </w:tr>
    </w:tbl>
    <w:p w:rsidR="00C460A3" w:rsidRDefault="00C460A3">
      <w:pPr>
        <w:rPr>
          <w:sz w:val="12"/>
          <w:szCs w:val="12"/>
        </w:rPr>
      </w:pPr>
    </w:p>
    <w:p w:rsidR="00496DE7" w:rsidRDefault="00496DE7" w:rsidP="007B05A0">
      <w:pPr>
        <w:pStyle w:val="NormalWeb"/>
        <w:tabs>
          <w:tab w:val="left" w:pos="915"/>
        </w:tabs>
        <w:spacing w:after="0" w:line="240" w:lineRule="auto"/>
        <w:rPr>
          <w:rStyle w:val="lev"/>
          <w:rFonts w:ascii="Arial" w:hAnsi="Arial" w:cs="Arial"/>
          <w:i/>
          <w:iCs/>
          <w:color w:val="000000"/>
          <w:sz w:val="22"/>
          <w:szCs w:val="22"/>
        </w:rPr>
      </w:pPr>
    </w:p>
    <w:p w:rsidR="00C460A3" w:rsidRDefault="003029BC" w:rsidP="00496DE7">
      <w:pPr>
        <w:pStyle w:val="NormalWeb"/>
        <w:spacing w:after="0" w:line="240" w:lineRule="auto"/>
        <w:jc w:val="right"/>
        <w:rPr>
          <w:rStyle w:val="lev"/>
          <w:rFonts w:ascii="Arial" w:hAnsi="Arial" w:cs="Arial"/>
          <w:i/>
          <w:iCs/>
          <w:color w:val="000000"/>
          <w:sz w:val="22"/>
          <w:szCs w:val="22"/>
        </w:rPr>
      </w:pPr>
      <w:r>
        <w:rPr>
          <w:rStyle w:val="lev"/>
          <w:rFonts w:ascii="Arial" w:hAnsi="Arial" w:cs="Arial"/>
          <w:i/>
          <w:iCs/>
          <w:color w:val="000000"/>
          <w:sz w:val="22"/>
          <w:szCs w:val="22"/>
        </w:rPr>
        <w:t>IPNS : Ne pas jeter sur la voie publique</w:t>
      </w:r>
    </w:p>
    <w:sectPr w:rsidR="00C460A3" w:rsidSect="007B05A0">
      <w:pgSz w:w="11906" w:h="16838"/>
      <w:pgMar w:top="426" w:right="991" w:bottom="142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Roboto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6C0B"/>
    <w:multiLevelType w:val="multilevel"/>
    <w:tmpl w:val="5FFA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8B58C2"/>
    <w:multiLevelType w:val="hybridMultilevel"/>
    <w:tmpl w:val="490E139E"/>
    <w:lvl w:ilvl="0" w:tplc="4678008C">
      <w:numFmt w:val="bullet"/>
      <w:lvlText w:val="-"/>
      <w:lvlJc w:val="left"/>
      <w:pPr>
        <w:ind w:left="2520" w:hanging="360"/>
      </w:pPr>
      <w:rPr>
        <w:rFonts w:ascii="Comic Sans MS" w:eastAsia="Andale Sans U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0885FFE"/>
    <w:multiLevelType w:val="hybridMultilevel"/>
    <w:tmpl w:val="8878E29C"/>
    <w:lvl w:ilvl="0" w:tplc="9446CAD2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A3"/>
    <w:rsid w:val="0001701C"/>
    <w:rsid w:val="00026DFF"/>
    <w:rsid w:val="00057CF6"/>
    <w:rsid w:val="000631C6"/>
    <w:rsid w:val="000804DE"/>
    <w:rsid w:val="000D6EFB"/>
    <w:rsid w:val="001028B1"/>
    <w:rsid w:val="00173519"/>
    <w:rsid w:val="001C7A68"/>
    <w:rsid w:val="002630BD"/>
    <w:rsid w:val="0027247E"/>
    <w:rsid w:val="0028571E"/>
    <w:rsid w:val="002D636A"/>
    <w:rsid w:val="002E7253"/>
    <w:rsid w:val="003029BC"/>
    <w:rsid w:val="00334A30"/>
    <w:rsid w:val="003351AF"/>
    <w:rsid w:val="003654FA"/>
    <w:rsid w:val="003750BB"/>
    <w:rsid w:val="0038450F"/>
    <w:rsid w:val="00401E2B"/>
    <w:rsid w:val="004157C1"/>
    <w:rsid w:val="00457A86"/>
    <w:rsid w:val="00496DE7"/>
    <w:rsid w:val="004A6CB3"/>
    <w:rsid w:val="004C6A90"/>
    <w:rsid w:val="004E4821"/>
    <w:rsid w:val="005000D7"/>
    <w:rsid w:val="00576D87"/>
    <w:rsid w:val="005E13E8"/>
    <w:rsid w:val="006475A1"/>
    <w:rsid w:val="00667623"/>
    <w:rsid w:val="00677E3F"/>
    <w:rsid w:val="006E7A3E"/>
    <w:rsid w:val="00715022"/>
    <w:rsid w:val="00764F6E"/>
    <w:rsid w:val="007B05A0"/>
    <w:rsid w:val="007B0ABA"/>
    <w:rsid w:val="008D0622"/>
    <w:rsid w:val="008F539A"/>
    <w:rsid w:val="00927AA9"/>
    <w:rsid w:val="00934061"/>
    <w:rsid w:val="0095097F"/>
    <w:rsid w:val="00951C33"/>
    <w:rsid w:val="009546AB"/>
    <w:rsid w:val="009B15EE"/>
    <w:rsid w:val="00A032C4"/>
    <w:rsid w:val="00A05950"/>
    <w:rsid w:val="00A178A0"/>
    <w:rsid w:val="00A258E6"/>
    <w:rsid w:val="00A344C4"/>
    <w:rsid w:val="00AA487C"/>
    <w:rsid w:val="00AA7FB3"/>
    <w:rsid w:val="00AB5ABF"/>
    <w:rsid w:val="00B11C07"/>
    <w:rsid w:val="00B3159E"/>
    <w:rsid w:val="00BD468C"/>
    <w:rsid w:val="00C04E14"/>
    <w:rsid w:val="00C22621"/>
    <w:rsid w:val="00C45057"/>
    <w:rsid w:val="00C460A3"/>
    <w:rsid w:val="00C66353"/>
    <w:rsid w:val="00CA1225"/>
    <w:rsid w:val="00D04018"/>
    <w:rsid w:val="00D72265"/>
    <w:rsid w:val="00DF4D5A"/>
    <w:rsid w:val="00DF7F45"/>
    <w:rsid w:val="00E02C4D"/>
    <w:rsid w:val="00E176CC"/>
    <w:rsid w:val="00E224C4"/>
    <w:rsid w:val="00E477B1"/>
    <w:rsid w:val="00E64B08"/>
    <w:rsid w:val="00EB5BD7"/>
    <w:rsid w:val="00EB652A"/>
    <w:rsid w:val="00EF4421"/>
    <w:rsid w:val="00F06FC1"/>
    <w:rsid w:val="00F30522"/>
    <w:rsid w:val="00F32681"/>
    <w:rsid w:val="00F604CE"/>
    <w:rsid w:val="00F80CD2"/>
    <w:rsid w:val="00FD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D7E2C5-4185-450E-BCF2-317111D9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0CA"/>
    <w:pPr>
      <w:widowControl w:val="0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A10CA"/>
    <w:rPr>
      <w:rFonts w:ascii="Tahoma" w:hAnsi="Tahoma" w:cs="Tahoma"/>
      <w:sz w:val="16"/>
      <w:szCs w:val="16"/>
    </w:rPr>
  </w:style>
  <w:style w:type="character" w:styleId="lev">
    <w:name w:val="Strong"/>
    <w:qFormat/>
    <w:rsid w:val="004A10CA"/>
    <w:rPr>
      <w:b/>
      <w:bCs/>
    </w:rPr>
  </w:style>
  <w:style w:type="character" w:customStyle="1" w:styleId="LienInternet">
    <w:name w:val="Lien Internet"/>
    <w:basedOn w:val="Policepardfaut"/>
    <w:uiPriority w:val="99"/>
    <w:unhideWhenUsed/>
    <w:rsid w:val="004A10CA"/>
    <w:rPr>
      <w:color w:val="0000FF" w:themeColor="hyperlink"/>
      <w:u w:val="single"/>
    </w:rPr>
  </w:style>
  <w:style w:type="character" w:customStyle="1" w:styleId="lang-es">
    <w:name w:val="lang-es"/>
    <w:basedOn w:val="Policepardfaut"/>
    <w:qFormat/>
    <w:rsid w:val="009E0450"/>
  </w:style>
  <w:style w:type="character" w:customStyle="1" w:styleId="En-tteCar">
    <w:name w:val="En-tête Car"/>
    <w:basedOn w:val="Policepardfaut"/>
    <w:uiPriority w:val="99"/>
    <w:semiHidden/>
    <w:qFormat/>
    <w:rsid w:val="008E55AD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8E55AD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832A9C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9146A3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A223D7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next w:val="Normal"/>
    <w:uiPriority w:val="35"/>
    <w:unhideWhenUsed/>
    <w:qFormat/>
    <w:rsid w:val="004A4A9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A10CA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paragraph" w:styleId="NormalWeb">
    <w:name w:val="Normal (Web)"/>
    <w:basedOn w:val="Normal"/>
    <w:uiPriority w:val="99"/>
    <w:qFormat/>
    <w:rsid w:val="004A10CA"/>
    <w:pPr>
      <w:widowControl/>
      <w:suppressAutoHyphens w:val="0"/>
      <w:spacing w:after="240" w:line="312" w:lineRule="atLeast"/>
    </w:pPr>
    <w:rPr>
      <w:rFonts w:eastAsia="Times New Roman"/>
      <w:kern w:val="0"/>
      <w:lang w:eastAsia="fr-FR"/>
    </w:rPr>
  </w:style>
  <w:style w:type="paragraph" w:styleId="Paragraphedeliste">
    <w:name w:val="List Paragraph"/>
    <w:basedOn w:val="Normal"/>
    <w:uiPriority w:val="34"/>
    <w:qFormat/>
    <w:rsid w:val="00816993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semiHidden/>
    <w:unhideWhenUsed/>
    <w:rsid w:val="008E55A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semiHidden/>
    <w:unhideWhenUsed/>
    <w:rsid w:val="008E55AD"/>
    <w:pPr>
      <w:tabs>
        <w:tab w:val="center" w:pos="4536"/>
        <w:tab w:val="right" w:pos="9072"/>
      </w:tabs>
    </w:pPr>
  </w:style>
  <w:style w:type="paragraph" w:customStyle="1" w:styleId="wb-stl-custom6">
    <w:name w:val="wb-stl-custom6"/>
    <w:basedOn w:val="Normal"/>
    <w:qFormat/>
    <w:rsid w:val="007A556D"/>
    <w:pPr>
      <w:widowControl/>
      <w:suppressAutoHyphens w:val="0"/>
      <w:spacing w:line="360" w:lineRule="atLeast"/>
    </w:pPr>
    <w:rPr>
      <w:rFonts w:ascii="Roboto" w:eastAsia="Times New Roman" w:hAnsi="Roboto"/>
      <w:color w:val="000000"/>
      <w:kern w:val="0"/>
      <w:sz w:val="23"/>
      <w:szCs w:val="23"/>
      <w:lang w:eastAsia="fr-FR"/>
    </w:rPr>
  </w:style>
  <w:style w:type="paragraph" w:customStyle="1" w:styleId="Default">
    <w:name w:val="Default"/>
    <w:qFormat/>
    <w:rsid w:val="003C0FA0"/>
    <w:rPr>
      <w:rFonts w:ascii="Comic Sans MS" w:eastAsia="Calibri" w:hAnsi="Comic Sans MS" w:cs="Comic Sans MS"/>
      <w:color w:val="000000"/>
      <w:sz w:val="24"/>
      <w:szCs w:val="24"/>
    </w:rPr>
  </w:style>
  <w:style w:type="paragraph" w:customStyle="1" w:styleId="Contenudecadre">
    <w:name w:val="Contenu de cadre"/>
    <w:basedOn w:val="Normal"/>
    <w:qFormat/>
  </w:style>
  <w:style w:type="paragraph" w:customStyle="1" w:styleId="TableauNormal1">
    <w:name w:val="Tableau Normal1"/>
    <w:qFormat/>
    <w:pPr>
      <w:spacing w:after="200" w:line="276" w:lineRule="auto"/>
    </w:pPr>
    <w:rPr>
      <w:rFonts w:eastAsia="Comic Sans MS" w:cs="Times New Roman"/>
    </w:rPr>
  </w:style>
  <w:style w:type="character" w:styleId="Lienhypertexte">
    <w:name w:val="Hyperlink"/>
    <w:basedOn w:val="Policepardfaut"/>
    <w:uiPriority w:val="99"/>
    <w:unhideWhenUsed/>
    <w:rsid w:val="006E7A3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E7A3E"/>
    <w:rPr>
      <w:color w:val="800080" w:themeColor="followedHyperlink"/>
      <w:u w:val="single"/>
    </w:rPr>
  </w:style>
  <w:style w:type="paragraph" w:customStyle="1" w:styleId="LO-normal">
    <w:name w:val="LO-normal"/>
    <w:qFormat/>
    <w:rsid w:val="00334A30"/>
    <w:pPr>
      <w:widowControl w:val="0"/>
    </w:pPr>
    <w:rPr>
      <w:rFonts w:ascii="Times New Roman" w:eastAsia="NSimSun" w:hAnsi="Times New Roman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80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394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D24C-73D8-4A05-96A1-CBF17B49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Lalou</dc:creator>
  <dc:description/>
  <cp:lastModifiedBy>Compte Microsoft</cp:lastModifiedBy>
  <cp:revision>6</cp:revision>
  <cp:lastPrinted>2023-01-05T14:29:00Z</cp:lastPrinted>
  <dcterms:created xsi:type="dcterms:W3CDTF">2023-01-05T13:39:00Z</dcterms:created>
  <dcterms:modified xsi:type="dcterms:W3CDTF">2023-01-05T14:33:00Z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